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F1CFF">
      <w:pPr>
        <w:pStyle w:val="Letter"/>
        <w:jc w:val="center"/>
        <w:rPr>
          <w:b/>
          <w:sz w:val="28"/>
        </w:rPr>
      </w:pPr>
      <w:r>
        <w:rPr>
          <w:noProof/>
          <w:lang w:eastAsia="en-GB"/>
        </w:rPr>
        <w:drawing>
          <wp:anchor distT="0" distB="0" distL="114300" distR="114300" simplePos="0" relativeHeight="251657728" behindDoc="1" locked="0" layoutInCell="0" allowOverlap="1">
            <wp:simplePos x="0" y="0"/>
            <wp:positionH relativeFrom="column">
              <wp:posOffset>2223135</wp:posOffset>
            </wp:positionH>
            <wp:positionV relativeFrom="paragraph">
              <wp:posOffset>-340360</wp:posOffset>
            </wp:positionV>
            <wp:extent cx="1104900" cy="838200"/>
            <wp:effectExtent l="19050" t="0" r="0" b="0"/>
            <wp:wrapNone/>
            <wp:docPr id="20" name="Picture 20" descr="JPEG 1 Woodsid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PEG 1 Woodside Primary School"/>
                    <pic:cNvPicPr>
                      <a:picLocks noChangeAspect="1" noChangeArrowheads="1"/>
                    </pic:cNvPicPr>
                  </pic:nvPicPr>
                  <pic:blipFill>
                    <a:blip r:embed="rId7" cstate="print"/>
                    <a:srcRect/>
                    <a:stretch>
                      <a:fillRect/>
                    </a:stretch>
                  </pic:blipFill>
                  <pic:spPr bwMode="auto">
                    <a:xfrm>
                      <a:off x="0" y="0"/>
                      <a:ext cx="1104900" cy="838200"/>
                    </a:xfrm>
                    <a:prstGeom prst="rect">
                      <a:avLst/>
                    </a:prstGeom>
                    <a:noFill/>
                    <a:ln w="9525">
                      <a:noFill/>
                      <a:miter lim="800000"/>
                      <a:headEnd/>
                      <a:tailEnd/>
                    </a:ln>
                  </pic:spPr>
                </pic:pic>
              </a:graphicData>
            </a:graphic>
          </wp:anchor>
        </w:drawing>
      </w:r>
    </w:p>
    <w:p w:rsidR="00000000" w:rsidRDefault="003629F5">
      <w:pPr>
        <w:pStyle w:val="Letter"/>
        <w:jc w:val="center"/>
        <w:rPr>
          <w:b/>
          <w:sz w:val="28"/>
        </w:rPr>
      </w:pPr>
    </w:p>
    <w:p w:rsidR="00000000" w:rsidRDefault="003629F5">
      <w:pPr>
        <w:pStyle w:val="Letter"/>
        <w:jc w:val="center"/>
        <w:rPr>
          <w:b/>
          <w:sz w:val="28"/>
        </w:rPr>
      </w:pPr>
    </w:p>
    <w:p w:rsidR="00000000" w:rsidRDefault="003629F5">
      <w:pPr>
        <w:pStyle w:val="Letter"/>
        <w:jc w:val="center"/>
        <w:rPr>
          <w:b/>
          <w:sz w:val="28"/>
        </w:rPr>
      </w:pPr>
    </w:p>
    <w:p w:rsidR="00000000" w:rsidRPr="00953039" w:rsidRDefault="003629F5">
      <w:pPr>
        <w:pStyle w:val="Letter"/>
        <w:jc w:val="center"/>
        <w:rPr>
          <w:rFonts w:asciiTheme="minorHAnsi" w:hAnsiTheme="minorHAnsi"/>
          <w:b/>
          <w:sz w:val="28"/>
        </w:rPr>
      </w:pPr>
      <w:r w:rsidRPr="00953039">
        <w:rPr>
          <w:rFonts w:asciiTheme="minorHAnsi" w:hAnsiTheme="minorHAnsi"/>
          <w:b/>
          <w:sz w:val="28"/>
        </w:rPr>
        <w:t>Equal Opportunities Policy</w:t>
      </w:r>
    </w:p>
    <w:p w:rsidR="00000000" w:rsidRPr="00953039" w:rsidRDefault="003629F5">
      <w:pPr>
        <w:rPr>
          <w:rFonts w:asciiTheme="minorHAnsi" w:hAnsiTheme="minorHAnsi"/>
          <w:sz w:val="24"/>
        </w:rPr>
      </w:pPr>
    </w:p>
    <w:p w:rsidR="005315AD" w:rsidRPr="005315AD" w:rsidRDefault="005315AD" w:rsidP="005315AD">
      <w:pPr>
        <w:tabs>
          <w:tab w:val="left" w:pos="3261"/>
        </w:tabs>
        <w:rPr>
          <w:rFonts w:asciiTheme="minorHAnsi" w:eastAsia="Calibri" w:hAnsiTheme="minorHAnsi"/>
          <w:sz w:val="22"/>
          <w:szCs w:val="22"/>
        </w:rPr>
      </w:pPr>
      <w:r w:rsidRPr="005315AD">
        <w:rPr>
          <w:rFonts w:asciiTheme="minorHAnsi" w:eastAsia="Calibri" w:hAnsiTheme="minorHAnsi"/>
          <w:sz w:val="22"/>
          <w:szCs w:val="22"/>
        </w:rPr>
        <w:t>Our aim is to provide an enriched and secure learning environment in which every child can achieve their full potential across all areas of school life: academic, creative, sporting and social.</w:t>
      </w:r>
    </w:p>
    <w:p w:rsidR="00000000" w:rsidRPr="00953039" w:rsidRDefault="003629F5">
      <w:pPr>
        <w:rPr>
          <w:rFonts w:asciiTheme="minorHAnsi" w:hAnsiTheme="minorHAnsi"/>
          <w:sz w:val="22"/>
        </w:rPr>
      </w:pPr>
    </w:p>
    <w:p w:rsidR="00000000" w:rsidRPr="005315AD" w:rsidRDefault="003629F5">
      <w:pPr>
        <w:rPr>
          <w:rFonts w:asciiTheme="minorHAnsi" w:hAnsiTheme="minorHAnsi"/>
          <w:b/>
          <w:sz w:val="22"/>
        </w:rPr>
      </w:pPr>
      <w:r w:rsidRPr="005315AD">
        <w:rPr>
          <w:rFonts w:asciiTheme="minorHAnsi" w:hAnsiTheme="minorHAnsi"/>
          <w:b/>
          <w:sz w:val="22"/>
        </w:rPr>
        <w:t xml:space="preserve">Related Policies/Documents: </w:t>
      </w:r>
    </w:p>
    <w:p w:rsidR="00000000" w:rsidRPr="00953039" w:rsidRDefault="003629F5">
      <w:pPr>
        <w:rPr>
          <w:rFonts w:asciiTheme="minorHAnsi" w:hAnsiTheme="minorHAnsi"/>
          <w:sz w:val="22"/>
        </w:rPr>
      </w:pPr>
      <w:r w:rsidRPr="00953039">
        <w:rPr>
          <w:rFonts w:asciiTheme="minorHAnsi" w:hAnsiTheme="minorHAnsi"/>
          <w:sz w:val="22"/>
        </w:rPr>
        <w:t>Anti-Bullying Policy</w:t>
      </w:r>
    </w:p>
    <w:p w:rsidR="00000000" w:rsidRPr="00953039" w:rsidRDefault="003629F5">
      <w:pPr>
        <w:rPr>
          <w:rFonts w:asciiTheme="minorHAnsi" w:hAnsiTheme="minorHAnsi"/>
          <w:sz w:val="22"/>
        </w:rPr>
      </w:pPr>
      <w:r w:rsidRPr="00953039">
        <w:rPr>
          <w:rFonts w:asciiTheme="minorHAnsi" w:hAnsiTheme="minorHAnsi"/>
          <w:sz w:val="22"/>
        </w:rPr>
        <w:t>Charging and Remissions Policy</w:t>
      </w:r>
    </w:p>
    <w:p w:rsidR="00000000" w:rsidRPr="00953039" w:rsidRDefault="003629F5">
      <w:pPr>
        <w:rPr>
          <w:rFonts w:asciiTheme="minorHAnsi" w:hAnsiTheme="minorHAnsi"/>
          <w:sz w:val="22"/>
        </w:rPr>
      </w:pPr>
      <w:r w:rsidRPr="00953039">
        <w:rPr>
          <w:rFonts w:asciiTheme="minorHAnsi" w:hAnsiTheme="minorHAnsi"/>
          <w:sz w:val="22"/>
        </w:rPr>
        <w:t>Curriculum Policy</w:t>
      </w:r>
    </w:p>
    <w:p w:rsidR="00000000" w:rsidRPr="00953039" w:rsidRDefault="003629F5">
      <w:pPr>
        <w:rPr>
          <w:rFonts w:asciiTheme="minorHAnsi" w:hAnsiTheme="minorHAnsi"/>
          <w:sz w:val="22"/>
        </w:rPr>
      </w:pPr>
      <w:r w:rsidRPr="00953039">
        <w:rPr>
          <w:rFonts w:asciiTheme="minorHAnsi" w:hAnsiTheme="minorHAnsi"/>
          <w:sz w:val="22"/>
        </w:rPr>
        <w:t>Disability Equality Policy and Accessibility Plan</w:t>
      </w:r>
    </w:p>
    <w:p w:rsidR="00000000" w:rsidRPr="00953039" w:rsidRDefault="003629F5">
      <w:pPr>
        <w:rPr>
          <w:rFonts w:asciiTheme="minorHAnsi" w:hAnsiTheme="minorHAnsi"/>
          <w:sz w:val="22"/>
        </w:rPr>
      </w:pPr>
      <w:r w:rsidRPr="00953039">
        <w:rPr>
          <w:rFonts w:asciiTheme="minorHAnsi" w:hAnsiTheme="minorHAnsi"/>
          <w:sz w:val="22"/>
        </w:rPr>
        <w:t>Gifted and Talented Policy</w:t>
      </w:r>
    </w:p>
    <w:p w:rsidR="00000000" w:rsidRPr="00953039" w:rsidRDefault="003629F5">
      <w:pPr>
        <w:rPr>
          <w:rFonts w:asciiTheme="minorHAnsi" w:hAnsiTheme="minorHAnsi"/>
          <w:sz w:val="22"/>
        </w:rPr>
      </w:pPr>
      <w:r w:rsidRPr="00953039">
        <w:rPr>
          <w:rFonts w:asciiTheme="minorHAnsi" w:hAnsiTheme="minorHAnsi"/>
          <w:sz w:val="22"/>
        </w:rPr>
        <w:t>Health and Safety Policy and Risk Assessments</w:t>
      </w:r>
    </w:p>
    <w:p w:rsidR="00000000" w:rsidRPr="00953039" w:rsidRDefault="003629F5">
      <w:pPr>
        <w:rPr>
          <w:rFonts w:asciiTheme="minorHAnsi" w:hAnsiTheme="minorHAnsi"/>
          <w:sz w:val="22"/>
        </w:rPr>
      </w:pPr>
      <w:r w:rsidRPr="00953039">
        <w:rPr>
          <w:rFonts w:asciiTheme="minorHAnsi" w:hAnsiTheme="minorHAnsi"/>
          <w:sz w:val="22"/>
        </w:rPr>
        <w:t>Teaching a</w:t>
      </w:r>
      <w:r w:rsidRPr="00953039">
        <w:rPr>
          <w:rFonts w:asciiTheme="minorHAnsi" w:hAnsiTheme="minorHAnsi"/>
          <w:sz w:val="22"/>
        </w:rPr>
        <w:t>nd Learning Policy</w:t>
      </w:r>
    </w:p>
    <w:p w:rsidR="00000000" w:rsidRPr="00953039" w:rsidRDefault="003629F5">
      <w:pPr>
        <w:rPr>
          <w:rFonts w:asciiTheme="minorHAnsi" w:hAnsiTheme="minorHAnsi"/>
          <w:sz w:val="22"/>
        </w:rPr>
      </w:pPr>
      <w:r w:rsidRPr="00953039">
        <w:rPr>
          <w:rFonts w:asciiTheme="minorHAnsi" w:hAnsiTheme="minorHAnsi"/>
          <w:sz w:val="22"/>
        </w:rPr>
        <w:t>Special Educational Needs and Disabilities Policy</w:t>
      </w:r>
    </w:p>
    <w:p w:rsidR="00000000" w:rsidRPr="00953039" w:rsidRDefault="003629F5">
      <w:pPr>
        <w:rPr>
          <w:rFonts w:asciiTheme="minorHAnsi" w:hAnsiTheme="minorHAnsi"/>
          <w:sz w:val="22"/>
        </w:rPr>
      </w:pPr>
    </w:p>
    <w:p w:rsidR="00000000" w:rsidRPr="00953039" w:rsidRDefault="003629F5" w:rsidP="00C96C4F">
      <w:pPr>
        <w:pStyle w:val="Heading6"/>
        <w:rPr>
          <w:rFonts w:asciiTheme="minorHAnsi" w:hAnsiTheme="minorHAnsi"/>
          <w:sz w:val="22"/>
        </w:rPr>
      </w:pPr>
      <w:r w:rsidRPr="00953039">
        <w:rPr>
          <w:rFonts w:asciiTheme="minorHAnsi" w:hAnsiTheme="minorHAnsi"/>
          <w:sz w:val="22"/>
        </w:rPr>
        <w:t>Introduction</w:t>
      </w:r>
    </w:p>
    <w:p w:rsidR="00000000" w:rsidRPr="00953039" w:rsidRDefault="003629F5" w:rsidP="00C96C4F">
      <w:pPr>
        <w:pStyle w:val="BodyTextIndent"/>
        <w:ind w:left="0" w:firstLine="0"/>
        <w:rPr>
          <w:rFonts w:asciiTheme="minorHAnsi" w:hAnsiTheme="minorHAnsi"/>
          <w:sz w:val="22"/>
        </w:rPr>
      </w:pPr>
      <w:r w:rsidRPr="00953039">
        <w:rPr>
          <w:rFonts w:asciiTheme="minorHAnsi" w:hAnsiTheme="minorHAnsi"/>
          <w:sz w:val="22"/>
        </w:rPr>
        <w:t>This policy statement outlines the commitment of the staff and Governors of Woodside School to ensure that equality of opportunity is available to all members of the school</w:t>
      </w:r>
      <w:r w:rsidR="00C96C4F">
        <w:rPr>
          <w:rFonts w:asciiTheme="minorHAnsi" w:hAnsiTheme="minorHAnsi"/>
          <w:sz w:val="22"/>
        </w:rPr>
        <w:t xml:space="preserve"> community.  These include: </w:t>
      </w:r>
      <w:r w:rsidRPr="00953039">
        <w:rPr>
          <w:rFonts w:asciiTheme="minorHAnsi" w:hAnsiTheme="minorHAnsi"/>
          <w:sz w:val="22"/>
        </w:rPr>
        <w:t>Pupils</w:t>
      </w:r>
      <w:r w:rsidR="00C96C4F">
        <w:rPr>
          <w:rFonts w:asciiTheme="minorHAnsi" w:hAnsiTheme="minorHAnsi"/>
          <w:sz w:val="22"/>
        </w:rPr>
        <w:t xml:space="preserve">, </w:t>
      </w:r>
      <w:r w:rsidRPr="00953039">
        <w:rPr>
          <w:rFonts w:asciiTheme="minorHAnsi" w:hAnsiTheme="minorHAnsi"/>
          <w:sz w:val="22"/>
        </w:rPr>
        <w:t>Teaching staff</w:t>
      </w:r>
      <w:r w:rsidR="00C96C4F">
        <w:rPr>
          <w:rFonts w:asciiTheme="minorHAnsi" w:hAnsiTheme="minorHAnsi"/>
          <w:sz w:val="22"/>
        </w:rPr>
        <w:t xml:space="preserve">, </w:t>
      </w:r>
      <w:r w:rsidRPr="00953039">
        <w:rPr>
          <w:rFonts w:asciiTheme="minorHAnsi" w:hAnsiTheme="minorHAnsi"/>
          <w:sz w:val="22"/>
        </w:rPr>
        <w:t>Support staff</w:t>
      </w:r>
      <w:r w:rsidR="00C96C4F">
        <w:rPr>
          <w:rFonts w:asciiTheme="minorHAnsi" w:hAnsiTheme="minorHAnsi"/>
          <w:sz w:val="22"/>
        </w:rPr>
        <w:t xml:space="preserve">, </w:t>
      </w:r>
      <w:r w:rsidRPr="00953039">
        <w:rPr>
          <w:rFonts w:asciiTheme="minorHAnsi" w:hAnsiTheme="minorHAnsi"/>
          <w:sz w:val="22"/>
        </w:rPr>
        <w:t>Parents</w:t>
      </w:r>
      <w:r w:rsidR="00C96C4F">
        <w:rPr>
          <w:rFonts w:asciiTheme="minorHAnsi" w:hAnsiTheme="minorHAnsi"/>
          <w:sz w:val="22"/>
        </w:rPr>
        <w:t xml:space="preserve">, </w:t>
      </w:r>
      <w:r w:rsidRPr="00953039">
        <w:rPr>
          <w:rFonts w:asciiTheme="minorHAnsi" w:hAnsiTheme="minorHAnsi"/>
          <w:sz w:val="22"/>
        </w:rPr>
        <w:t>Governors</w:t>
      </w:r>
      <w:r w:rsidR="00C96C4F">
        <w:rPr>
          <w:rFonts w:asciiTheme="minorHAnsi" w:hAnsiTheme="minorHAnsi"/>
          <w:sz w:val="22"/>
        </w:rPr>
        <w:t xml:space="preserve">, </w:t>
      </w:r>
      <w:r w:rsidRPr="00953039">
        <w:rPr>
          <w:rFonts w:asciiTheme="minorHAnsi" w:hAnsiTheme="minorHAnsi"/>
          <w:sz w:val="22"/>
        </w:rPr>
        <w:t>Visitors to the school</w:t>
      </w:r>
      <w:r w:rsidR="00C96C4F">
        <w:rPr>
          <w:rFonts w:asciiTheme="minorHAnsi" w:hAnsiTheme="minorHAnsi"/>
          <w:sz w:val="22"/>
        </w:rPr>
        <w:t xml:space="preserve">, </w:t>
      </w:r>
      <w:r w:rsidRPr="00953039">
        <w:rPr>
          <w:rFonts w:asciiTheme="minorHAnsi" w:hAnsiTheme="minorHAnsi"/>
          <w:sz w:val="22"/>
        </w:rPr>
        <w:t>Students on placement</w:t>
      </w:r>
      <w:r w:rsidR="00C96C4F">
        <w:rPr>
          <w:rFonts w:asciiTheme="minorHAnsi" w:hAnsiTheme="minorHAnsi"/>
          <w:sz w:val="22"/>
        </w:rPr>
        <w:t xml:space="preserve"> and volunteers</w:t>
      </w:r>
      <w:r w:rsidRPr="00953039">
        <w:rPr>
          <w:rFonts w:asciiTheme="minorHAnsi" w:hAnsiTheme="minorHAnsi"/>
          <w:sz w:val="22"/>
        </w:rPr>
        <w:t>.</w:t>
      </w:r>
    </w:p>
    <w:p w:rsidR="00000000" w:rsidRPr="00953039" w:rsidRDefault="003629F5">
      <w:pPr>
        <w:rPr>
          <w:rFonts w:asciiTheme="minorHAnsi" w:hAnsiTheme="minorHAnsi"/>
          <w:sz w:val="22"/>
        </w:rPr>
      </w:pPr>
    </w:p>
    <w:p w:rsidR="00000000" w:rsidRPr="00953039" w:rsidRDefault="003629F5">
      <w:pPr>
        <w:pStyle w:val="BodyTextIndent"/>
        <w:ind w:left="0" w:firstLine="0"/>
        <w:rPr>
          <w:rFonts w:asciiTheme="minorHAnsi" w:hAnsiTheme="minorHAnsi"/>
          <w:sz w:val="22"/>
        </w:rPr>
      </w:pPr>
      <w:r w:rsidRPr="00953039">
        <w:rPr>
          <w:rFonts w:asciiTheme="minorHAnsi" w:hAnsiTheme="minorHAnsi"/>
          <w:sz w:val="22"/>
        </w:rPr>
        <w:t>Equal opportunities should permeate all aspects of school life, and is the responsibility of every member of the school commun</w:t>
      </w:r>
      <w:r w:rsidRPr="00953039">
        <w:rPr>
          <w:rFonts w:asciiTheme="minorHAnsi" w:hAnsiTheme="minorHAnsi"/>
          <w:sz w:val="22"/>
        </w:rPr>
        <w:t>ity. The responsibility for keeping the issue of equal opportunity at a high level of priority at all times and in all areas, is that of the Head Teacher</w:t>
      </w:r>
    </w:p>
    <w:p w:rsidR="00000000" w:rsidRPr="00953039" w:rsidRDefault="003629F5">
      <w:pPr>
        <w:rPr>
          <w:rFonts w:asciiTheme="minorHAnsi" w:hAnsiTheme="minorHAnsi"/>
          <w:sz w:val="22"/>
        </w:rPr>
      </w:pPr>
    </w:p>
    <w:p w:rsidR="00000000" w:rsidRPr="00953039" w:rsidRDefault="003629F5" w:rsidP="00F73CAE">
      <w:pPr>
        <w:pStyle w:val="BodyTextIndent"/>
        <w:ind w:left="0" w:firstLine="0"/>
        <w:rPr>
          <w:rFonts w:asciiTheme="minorHAnsi" w:hAnsiTheme="minorHAnsi"/>
          <w:sz w:val="22"/>
        </w:rPr>
      </w:pPr>
      <w:r w:rsidRPr="00953039">
        <w:rPr>
          <w:rFonts w:asciiTheme="minorHAnsi" w:hAnsiTheme="minorHAnsi"/>
          <w:sz w:val="22"/>
        </w:rPr>
        <w:t>All members of the school community should be aware that every individual has a right to be considere</w:t>
      </w:r>
      <w:r w:rsidRPr="00953039">
        <w:rPr>
          <w:rFonts w:asciiTheme="minorHAnsi" w:hAnsiTheme="minorHAnsi"/>
          <w:sz w:val="22"/>
        </w:rPr>
        <w:t>d of equal value and be given eq</w:t>
      </w:r>
      <w:r w:rsidR="00F73CAE">
        <w:rPr>
          <w:rFonts w:asciiTheme="minorHAnsi" w:hAnsiTheme="minorHAnsi"/>
          <w:sz w:val="22"/>
        </w:rPr>
        <w:t>ual opportunities regardless of: e</w:t>
      </w:r>
      <w:r w:rsidRPr="00953039">
        <w:rPr>
          <w:rFonts w:asciiTheme="minorHAnsi" w:hAnsiTheme="minorHAnsi"/>
          <w:sz w:val="22"/>
        </w:rPr>
        <w:t>thnicity</w:t>
      </w:r>
      <w:r w:rsidR="00F73CAE">
        <w:rPr>
          <w:rFonts w:asciiTheme="minorHAnsi" w:hAnsiTheme="minorHAnsi"/>
          <w:sz w:val="22"/>
        </w:rPr>
        <w:t>, g</w:t>
      </w:r>
      <w:r w:rsidRPr="00953039">
        <w:rPr>
          <w:rFonts w:asciiTheme="minorHAnsi" w:hAnsiTheme="minorHAnsi"/>
          <w:sz w:val="22"/>
        </w:rPr>
        <w:t>ender</w:t>
      </w:r>
      <w:r w:rsidR="00F73CAE">
        <w:rPr>
          <w:rFonts w:asciiTheme="minorHAnsi" w:hAnsiTheme="minorHAnsi"/>
          <w:sz w:val="22"/>
        </w:rPr>
        <w:t>, s</w:t>
      </w:r>
      <w:r w:rsidRPr="00953039">
        <w:rPr>
          <w:rFonts w:asciiTheme="minorHAnsi" w:hAnsiTheme="minorHAnsi"/>
          <w:sz w:val="22"/>
        </w:rPr>
        <w:t>ocial background</w:t>
      </w:r>
      <w:r w:rsidR="00F73CAE">
        <w:rPr>
          <w:rFonts w:asciiTheme="minorHAnsi" w:hAnsiTheme="minorHAnsi"/>
          <w:sz w:val="22"/>
        </w:rPr>
        <w:t>, a</w:t>
      </w:r>
      <w:r w:rsidRPr="00953039">
        <w:rPr>
          <w:rFonts w:asciiTheme="minorHAnsi" w:hAnsiTheme="minorHAnsi"/>
          <w:sz w:val="22"/>
        </w:rPr>
        <w:t>bility</w:t>
      </w:r>
      <w:r w:rsidR="00F73CAE">
        <w:rPr>
          <w:rFonts w:asciiTheme="minorHAnsi" w:hAnsiTheme="minorHAnsi"/>
          <w:sz w:val="22"/>
        </w:rPr>
        <w:t>, d</w:t>
      </w:r>
      <w:r w:rsidRPr="00953039">
        <w:rPr>
          <w:rFonts w:asciiTheme="minorHAnsi" w:hAnsiTheme="minorHAnsi"/>
          <w:sz w:val="22"/>
        </w:rPr>
        <w:t>isability</w:t>
      </w:r>
      <w:r w:rsidR="00F73CAE">
        <w:rPr>
          <w:rFonts w:asciiTheme="minorHAnsi" w:hAnsiTheme="minorHAnsi"/>
          <w:sz w:val="22"/>
        </w:rPr>
        <w:t>, b</w:t>
      </w:r>
      <w:r w:rsidRPr="00953039">
        <w:rPr>
          <w:rFonts w:asciiTheme="minorHAnsi" w:hAnsiTheme="minorHAnsi"/>
          <w:sz w:val="22"/>
        </w:rPr>
        <w:t>elief</w:t>
      </w:r>
      <w:r w:rsidR="00F73CAE">
        <w:rPr>
          <w:rFonts w:asciiTheme="minorHAnsi" w:hAnsiTheme="minorHAnsi"/>
          <w:sz w:val="22"/>
        </w:rPr>
        <w:t>, a</w:t>
      </w:r>
      <w:r w:rsidRPr="00953039">
        <w:rPr>
          <w:rFonts w:asciiTheme="minorHAnsi" w:hAnsiTheme="minorHAnsi"/>
          <w:sz w:val="22"/>
        </w:rPr>
        <w:t>ge</w:t>
      </w:r>
      <w:r w:rsidR="00F73CAE">
        <w:rPr>
          <w:rFonts w:asciiTheme="minorHAnsi" w:hAnsiTheme="minorHAnsi"/>
          <w:sz w:val="22"/>
        </w:rPr>
        <w:t>, m</w:t>
      </w:r>
      <w:r w:rsidRPr="00953039">
        <w:rPr>
          <w:rFonts w:asciiTheme="minorHAnsi" w:hAnsiTheme="minorHAnsi"/>
          <w:sz w:val="22"/>
        </w:rPr>
        <w:t>arital status</w:t>
      </w:r>
      <w:r w:rsidR="00F73CAE">
        <w:rPr>
          <w:rFonts w:asciiTheme="minorHAnsi" w:hAnsiTheme="minorHAnsi"/>
          <w:sz w:val="22"/>
        </w:rPr>
        <w:t>, nationality/c</w:t>
      </w:r>
      <w:r w:rsidRPr="00953039">
        <w:rPr>
          <w:rFonts w:asciiTheme="minorHAnsi" w:hAnsiTheme="minorHAnsi"/>
          <w:sz w:val="22"/>
        </w:rPr>
        <w:t>itizenship</w:t>
      </w:r>
      <w:r w:rsidR="00F73CAE">
        <w:rPr>
          <w:rFonts w:asciiTheme="minorHAnsi" w:hAnsiTheme="minorHAnsi"/>
          <w:sz w:val="22"/>
        </w:rPr>
        <w:t>, s</w:t>
      </w:r>
      <w:r w:rsidRPr="00953039">
        <w:rPr>
          <w:rFonts w:asciiTheme="minorHAnsi" w:hAnsiTheme="minorHAnsi"/>
          <w:sz w:val="22"/>
        </w:rPr>
        <w:t>exual orientation.</w:t>
      </w:r>
    </w:p>
    <w:p w:rsidR="00000000" w:rsidRPr="00953039" w:rsidRDefault="003629F5">
      <w:pPr>
        <w:rPr>
          <w:rFonts w:asciiTheme="minorHAnsi" w:hAnsiTheme="minorHAnsi"/>
          <w:sz w:val="22"/>
        </w:rPr>
      </w:pPr>
    </w:p>
    <w:p w:rsidR="005D33E7" w:rsidRPr="00953039" w:rsidRDefault="005D33E7" w:rsidP="005D33E7">
      <w:pPr>
        <w:pStyle w:val="BodyTextIndent"/>
        <w:ind w:left="0" w:firstLine="0"/>
        <w:rPr>
          <w:rFonts w:asciiTheme="minorHAnsi" w:hAnsiTheme="minorHAnsi"/>
          <w:sz w:val="22"/>
        </w:rPr>
      </w:pPr>
      <w:r w:rsidRPr="005D33E7">
        <w:rPr>
          <w:rFonts w:asciiTheme="minorHAnsi" w:hAnsiTheme="minorHAnsi"/>
          <w:b/>
          <w:sz w:val="22"/>
        </w:rPr>
        <w:t>Definition:</w:t>
      </w:r>
      <w:r>
        <w:rPr>
          <w:rFonts w:asciiTheme="minorHAnsi" w:hAnsiTheme="minorHAnsi"/>
          <w:sz w:val="22"/>
        </w:rPr>
        <w:t xml:space="preserve"> </w:t>
      </w:r>
      <w:r w:rsidRPr="00953039">
        <w:rPr>
          <w:rFonts w:asciiTheme="minorHAnsi" w:hAnsiTheme="minorHAnsi"/>
          <w:sz w:val="22"/>
        </w:rPr>
        <w:t>In the context of the school we feel the most appropriate definit</w:t>
      </w:r>
      <w:r>
        <w:rPr>
          <w:rFonts w:asciiTheme="minorHAnsi" w:hAnsiTheme="minorHAnsi"/>
          <w:sz w:val="22"/>
        </w:rPr>
        <w:t>ion is:</w:t>
      </w:r>
    </w:p>
    <w:p w:rsidR="00000000" w:rsidRPr="00953039" w:rsidRDefault="003629F5">
      <w:pPr>
        <w:rPr>
          <w:rFonts w:asciiTheme="minorHAnsi" w:hAnsiTheme="minorHAnsi"/>
          <w:sz w:val="22"/>
        </w:rPr>
      </w:pPr>
      <w:r w:rsidRPr="00953039">
        <w:rPr>
          <w:rFonts w:asciiTheme="minorHAnsi" w:hAnsiTheme="minorHAnsi"/>
          <w:sz w:val="22"/>
        </w:rPr>
        <w:t xml:space="preserve">Equal opportunity is the right of everyone to equal </w:t>
      </w:r>
      <w:proofErr w:type="gramStart"/>
      <w:r w:rsidRPr="00953039">
        <w:rPr>
          <w:rFonts w:asciiTheme="minorHAnsi" w:hAnsiTheme="minorHAnsi"/>
          <w:sz w:val="22"/>
        </w:rPr>
        <w:t xml:space="preserve">chances </w:t>
      </w:r>
      <w:r w:rsidRPr="00953039">
        <w:rPr>
          <w:rFonts w:asciiTheme="minorHAnsi" w:hAnsiTheme="minorHAnsi"/>
          <w:sz w:val="22"/>
        </w:rPr>
        <w:t xml:space="preserve"> and</w:t>
      </w:r>
      <w:proofErr w:type="gramEnd"/>
      <w:r w:rsidRPr="00953039">
        <w:rPr>
          <w:rFonts w:asciiTheme="minorHAnsi" w:hAnsiTheme="minorHAnsi"/>
          <w:sz w:val="22"/>
        </w:rPr>
        <w:t xml:space="preserve"> each individual is respected for who they are.</w:t>
      </w:r>
    </w:p>
    <w:p w:rsidR="00000000" w:rsidRPr="00953039" w:rsidRDefault="003629F5">
      <w:pPr>
        <w:rPr>
          <w:rFonts w:asciiTheme="minorHAnsi" w:hAnsiTheme="minorHAnsi"/>
          <w:sz w:val="22"/>
        </w:rPr>
      </w:pPr>
    </w:p>
    <w:p w:rsidR="00000000" w:rsidRPr="00953039" w:rsidRDefault="003629F5">
      <w:pPr>
        <w:pStyle w:val="Heading6"/>
        <w:rPr>
          <w:rFonts w:asciiTheme="minorHAnsi" w:hAnsiTheme="minorHAnsi"/>
          <w:sz w:val="22"/>
        </w:rPr>
      </w:pPr>
      <w:r w:rsidRPr="00953039">
        <w:rPr>
          <w:rFonts w:asciiTheme="minorHAnsi" w:hAnsiTheme="minorHAnsi"/>
          <w:sz w:val="22"/>
        </w:rPr>
        <w:t>Ethos and Atmosphere</w:t>
      </w:r>
    </w:p>
    <w:p w:rsidR="00000000" w:rsidRPr="00953039" w:rsidRDefault="003629F5">
      <w:pPr>
        <w:numPr>
          <w:ilvl w:val="0"/>
          <w:numId w:val="8"/>
        </w:numPr>
        <w:spacing w:after="120"/>
        <w:rPr>
          <w:rFonts w:asciiTheme="minorHAnsi" w:hAnsiTheme="minorHAnsi"/>
          <w:sz w:val="22"/>
        </w:rPr>
      </w:pPr>
      <w:r w:rsidRPr="00953039">
        <w:rPr>
          <w:rFonts w:asciiTheme="minorHAnsi" w:hAnsiTheme="minorHAnsi"/>
          <w:sz w:val="22"/>
        </w:rPr>
        <w:t>At Woodside School we are aware that those involved in the leadership of the school</w:t>
      </w:r>
      <w:r w:rsidRPr="00953039">
        <w:rPr>
          <w:rFonts w:asciiTheme="minorHAnsi" w:hAnsiTheme="minorHAnsi"/>
          <w:sz w:val="22"/>
        </w:rPr>
        <w:t xml:space="preserve"> community are instrumental in demonstrating mutual respect between all members of the school community.</w:t>
      </w:r>
    </w:p>
    <w:p w:rsidR="00000000" w:rsidRPr="00953039" w:rsidRDefault="003629F5">
      <w:pPr>
        <w:numPr>
          <w:ilvl w:val="0"/>
          <w:numId w:val="8"/>
        </w:numPr>
        <w:spacing w:after="120"/>
        <w:rPr>
          <w:rFonts w:asciiTheme="minorHAnsi" w:hAnsiTheme="minorHAnsi"/>
          <w:sz w:val="22"/>
        </w:rPr>
      </w:pPr>
      <w:r w:rsidRPr="00953039">
        <w:rPr>
          <w:rFonts w:asciiTheme="minorHAnsi" w:hAnsiTheme="minorHAnsi"/>
          <w:sz w:val="22"/>
        </w:rPr>
        <w:t>The school promotes an ethos of honesty and openness.</w:t>
      </w:r>
    </w:p>
    <w:p w:rsidR="00000000" w:rsidRPr="00953039" w:rsidRDefault="003629F5">
      <w:pPr>
        <w:numPr>
          <w:ilvl w:val="0"/>
          <w:numId w:val="8"/>
        </w:numPr>
        <w:spacing w:after="120"/>
        <w:rPr>
          <w:rFonts w:asciiTheme="minorHAnsi" w:hAnsiTheme="minorHAnsi"/>
          <w:sz w:val="22"/>
        </w:rPr>
      </w:pPr>
      <w:r w:rsidRPr="00953039">
        <w:rPr>
          <w:rFonts w:asciiTheme="minorHAnsi" w:hAnsiTheme="minorHAnsi"/>
          <w:sz w:val="22"/>
        </w:rPr>
        <w:t>The children are encouraged to greet visitors to the school with friendliness and respect.</w:t>
      </w:r>
    </w:p>
    <w:p w:rsidR="00000000" w:rsidRPr="00953039" w:rsidRDefault="003629F5">
      <w:pPr>
        <w:numPr>
          <w:ilvl w:val="0"/>
          <w:numId w:val="8"/>
        </w:numPr>
        <w:spacing w:after="120"/>
        <w:rPr>
          <w:rFonts w:asciiTheme="minorHAnsi" w:hAnsiTheme="minorHAnsi"/>
          <w:sz w:val="22"/>
        </w:rPr>
      </w:pPr>
      <w:r w:rsidRPr="00953039">
        <w:rPr>
          <w:rFonts w:asciiTheme="minorHAnsi" w:hAnsiTheme="minorHAnsi"/>
          <w:sz w:val="22"/>
        </w:rPr>
        <w:t>The di</w:t>
      </w:r>
      <w:r w:rsidRPr="00953039">
        <w:rPr>
          <w:rFonts w:asciiTheme="minorHAnsi" w:hAnsiTheme="minorHAnsi"/>
          <w:sz w:val="22"/>
        </w:rPr>
        <w:t>splays around the school are of high quality and reflect diversity across all aspects of equality of opportunity.</w:t>
      </w:r>
    </w:p>
    <w:p w:rsidR="00000000" w:rsidRPr="00953039" w:rsidRDefault="003629F5">
      <w:pPr>
        <w:numPr>
          <w:ilvl w:val="0"/>
          <w:numId w:val="8"/>
        </w:numPr>
        <w:rPr>
          <w:rFonts w:asciiTheme="minorHAnsi" w:hAnsiTheme="minorHAnsi"/>
          <w:sz w:val="22"/>
        </w:rPr>
      </w:pPr>
      <w:r w:rsidRPr="00953039">
        <w:rPr>
          <w:rFonts w:asciiTheme="minorHAnsi" w:hAnsiTheme="minorHAnsi"/>
          <w:sz w:val="22"/>
        </w:rPr>
        <w:t>Provision is made to cater for the spiritual needs of all the children through planning of both assemblies and classroom activities.</w:t>
      </w:r>
    </w:p>
    <w:p w:rsidR="00000000" w:rsidRPr="00953039" w:rsidRDefault="003629F5">
      <w:pPr>
        <w:rPr>
          <w:rFonts w:asciiTheme="minorHAnsi" w:hAnsiTheme="minorHAnsi"/>
          <w:sz w:val="22"/>
        </w:rPr>
      </w:pPr>
    </w:p>
    <w:p w:rsidR="00000000" w:rsidRPr="00953039" w:rsidRDefault="003629F5" w:rsidP="005D33E7">
      <w:pPr>
        <w:pStyle w:val="Heading6"/>
        <w:rPr>
          <w:rFonts w:asciiTheme="minorHAnsi" w:hAnsiTheme="minorHAnsi"/>
          <w:sz w:val="22"/>
        </w:rPr>
      </w:pPr>
      <w:r w:rsidRPr="00953039">
        <w:rPr>
          <w:rFonts w:asciiTheme="minorHAnsi" w:hAnsiTheme="minorHAnsi"/>
          <w:sz w:val="22"/>
        </w:rPr>
        <w:lastRenderedPageBreak/>
        <w:t>Learning</w:t>
      </w:r>
      <w:r w:rsidRPr="00953039">
        <w:rPr>
          <w:rFonts w:asciiTheme="minorHAnsi" w:hAnsiTheme="minorHAnsi"/>
          <w:sz w:val="22"/>
        </w:rPr>
        <w:t xml:space="preserve"> Environment</w:t>
      </w:r>
    </w:p>
    <w:p w:rsidR="00000000" w:rsidRPr="00953039" w:rsidRDefault="003629F5">
      <w:pPr>
        <w:pStyle w:val="Letter"/>
        <w:numPr>
          <w:ilvl w:val="0"/>
          <w:numId w:val="9"/>
        </w:numPr>
        <w:spacing w:after="120"/>
        <w:rPr>
          <w:rFonts w:asciiTheme="minorHAnsi" w:hAnsiTheme="minorHAnsi"/>
          <w:sz w:val="22"/>
        </w:rPr>
      </w:pPr>
      <w:r w:rsidRPr="00953039">
        <w:rPr>
          <w:rFonts w:asciiTheme="minorHAnsi" w:hAnsiTheme="minorHAnsi"/>
          <w:sz w:val="22"/>
        </w:rPr>
        <w:t xml:space="preserve">There is a consistently high expectation of all pupils regardless of age, gender, ethnicity, ability or social background.  All pupils are encouraged to improve on their own achievements and not to measure themselves against others.  Parents </w:t>
      </w:r>
      <w:r w:rsidRPr="00953039">
        <w:rPr>
          <w:rFonts w:asciiTheme="minorHAnsi" w:hAnsiTheme="minorHAnsi"/>
          <w:sz w:val="22"/>
        </w:rPr>
        <w:t>are also encouraged to view their own children’s achievements in this light.</w:t>
      </w:r>
    </w:p>
    <w:p w:rsidR="00000000" w:rsidRPr="00953039" w:rsidRDefault="003629F5">
      <w:pPr>
        <w:pStyle w:val="Letter"/>
        <w:numPr>
          <w:ilvl w:val="0"/>
          <w:numId w:val="9"/>
        </w:numPr>
        <w:spacing w:after="120"/>
        <w:rPr>
          <w:rFonts w:asciiTheme="minorHAnsi" w:hAnsiTheme="minorHAnsi"/>
          <w:sz w:val="22"/>
        </w:rPr>
      </w:pPr>
      <w:r w:rsidRPr="00953039">
        <w:rPr>
          <w:rFonts w:asciiTheme="minorHAnsi" w:hAnsiTheme="minorHAnsi"/>
          <w:sz w:val="22"/>
        </w:rPr>
        <w:t>Teacher enthusiasm is a vital factor in achieving a high level of motivation and good results from all pupils.</w:t>
      </w:r>
    </w:p>
    <w:p w:rsidR="00000000" w:rsidRPr="00953039" w:rsidRDefault="003629F5">
      <w:pPr>
        <w:pStyle w:val="Letter"/>
        <w:numPr>
          <w:ilvl w:val="0"/>
          <w:numId w:val="9"/>
        </w:numPr>
        <w:spacing w:after="120"/>
        <w:rPr>
          <w:rFonts w:asciiTheme="minorHAnsi" w:hAnsiTheme="minorHAnsi"/>
          <w:sz w:val="22"/>
        </w:rPr>
      </w:pPr>
      <w:r w:rsidRPr="00953039">
        <w:rPr>
          <w:rFonts w:asciiTheme="minorHAnsi" w:hAnsiTheme="minorHAnsi"/>
          <w:sz w:val="22"/>
        </w:rPr>
        <w:t>The adults in the school try to provide good, positive role models i</w:t>
      </w:r>
      <w:r w:rsidRPr="00953039">
        <w:rPr>
          <w:rFonts w:asciiTheme="minorHAnsi" w:hAnsiTheme="minorHAnsi"/>
          <w:sz w:val="22"/>
        </w:rPr>
        <w:t>n their approach to all issues relating to equality of opportunity.</w:t>
      </w:r>
    </w:p>
    <w:p w:rsidR="00000000" w:rsidRPr="00953039" w:rsidRDefault="003629F5">
      <w:pPr>
        <w:pStyle w:val="Letter"/>
        <w:numPr>
          <w:ilvl w:val="0"/>
          <w:numId w:val="9"/>
        </w:numPr>
        <w:spacing w:after="120"/>
        <w:rPr>
          <w:rFonts w:asciiTheme="minorHAnsi" w:hAnsiTheme="minorHAnsi"/>
          <w:sz w:val="22"/>
        </w:rPr>
      </w:pPr>
      <w:r w:rsidRPr="00953039">
        <w:rPr>
          <w:rFonts w:asciiTheme="minorHAnsi" w:hAnsiTheme="minorHAnsi"/>
          <w:sz w:val="22"/>
        </w:rPr>
        <w:t>The school places a high priority on the provision for each child’s educational needs including those with special educational needs.  We aim to meet all pupils’ learning needs including t</w:t>
      </w:r>
      <w:r w:rsidRPr="00953039">
        <w:rPr>
          <w:rFonts w:asciiTheme="minorHAnsi" w:hAnsiTheme="minorHAnsi"/>
          <w:sz w:val="22"/>
        </w:rPr>
        <w:t>he more able by carefully assessed and administered programmes of work.</w:t>
      </w:r>
    </w:p>
    <w:p w:rsidR="00000000" w:rsidRPr="00953039" w:rsidRDefault="003629F5">
      <w:pPr>
        <w:pStyle w:val="Letter"/>
        <w:numPr>
          <w:ilvl w:val="0"/>
          <w:numId w:val="9"/>
        </w:numPr>
        <w:spacing w:after="120"/>
        <w:rPr>
          <w:rFonts w:asciiTheme="minorHAnsi" w:hAnsiTheme="minorHAnsi"/>
          <w:sz w:val="22"/>
        </w:rPr>
      </w:pPr>
      <w:r w:rsidRPr="00953039">
        <w:rPr>
          <w:rFonts w:asciiTheme="minorHAnsi" w:hAnsiTheme="minorHAnsi"/>
          <w:sz w:val="22"/>
        </w:rPr>
        <w:t>The school provide an environment in which all pupils have equal access to all facilities and resources.</w:t>
      </w:r>
    </w:p>
    <w:p w:rsidR="00000000" w:rsidRPr="00953039" w:rsidRDefault="003629F5">
      <w:pPr>
        <w:pStyle w:val="Letter"/>
        <w:numPr>
          <w:ilvl w:val="0"/>
          <w:numId w:val="9"/>
        </w:numPr>
        <w:spacing w:after="120"/>
        <w:rPr>
          <w:rFonts w:asciiTheme="minorHAnsi" w:hAnsiTheme="minorHAnsi"/>
          <w:sz w:val="22"/>
        </w:rPr>
      </w:pPr>
      <w:r w:rsidRPr="00953039">
        <w:rPr>
          <w:rFonts w:asciiTheme="minorHAnsi" w:hAnsiTheme="minorHAnsi"/>
          <w:sz w:val="22"/>
        </w:rPr>
        <w:t>All pupils are actively involved in their own learning.</w:t>
      </w:r>
    </w:p>
    <w:p w:rsidR="00000000" w:rsidRPr="00953039" w:rsidRDefault="003629F5">
      <w:pPr>
        <w:pStyle w:val="Letter"/>
        <w:numPr>
          <w:ilvl w:val="0"/>
          <w:numId w:val="9"/>
        </w:numPr>
        <w:rPr>
          <w:rFonts w:asciiTheme="minorHAnsi" w:hAnsiTheme="minorHAnsi"/>
          <w:sz w:val="22"/>
        </w:rPr>
      </w:pPr>
      <w:r w:rsidRPr="00953039">
        <w:rPr>
          <w:rFonts w:asciiTheme="minorHAnsi" w:hAnsiTheme="minorHAnsi"/>
          <w:sz w:val="22"/>
        </w:rPr>
        <w:t>A range of teaching met</w:t>
      </w:r>
      <w:r w:rsidRPr="00953039">
        <w:rPr>
          <w:rFonts w:asciiTheme="minorHAnsi" w:hAnsiTheme="minorHAnsi"/>
          <w:sz w:val="22"/>
        </w:rPr>
        <w:t>hods is used throughout the school to ensure that effective learning takes place at all stages for all pupils.</w:t>
      </w:r>
    </w:p>
    <w:p w:rsidR="00000000" w:rsidRPr="00953039" w:rsidRDefault="003629F5">
      <w:pPr>
        <w:pStyle w:val="Letter"/>
        <w:rPr>
          <w:rFonts w:asciiTheme="minorHAnsi" w:hAnsiTheme="minorHAnsi"/>
          <w:sz w:val="22"/>
        </w:rPr>
      </w:pPr>
    </w:p>
    <w:p w:rsidR="00000000" w:rsidRPr="00953039" w:rsidRDefault="003629F5">
      <w:pPr>
        <w:pStyle w:val="Letter"/>
        <w:rPr>
          <w:rFonts w:asciiTheme="minorHAnsi" w:hAnsiTheme="minorHAnsi"/>
          <w:sz w:val="22"/>
        </w:rPr>
      </w:pPr>
      <w:r w:rsidRPr="00953039">
        <w:rPr>
          <w:rFonts w:asciiTheme="minorHAnsi" w:hAnsiTheme="minorHAnsi"/>
          <w:b/>
          <w:sz w:val="22"/>
        </w:rPr>
        <w:t>The taught curriculum</w:t>
      </w:r>
    </w:p>
    <w:p w:rsidR="00000000" w:rsidRPr="00953039" w:rsidRDefault="003629F5">
      <w:pPr>
        <w:pStyle w:val="Letter"/>
        <w:numPr>
          <w:ilvl w:val="0"/>
          <w:numId w:val="12"/>
        </w:numPr>
        <w:rPr>
          <w:rFonts w:asciiTheme="minorHAnsi" w:hAnsiTheme="minorHAnsi"/>
          <w:sz w:val="22"/>
        </w:rPr>
      </w:pPr>
      <w:r w:rsidRPr="00953039">
        <w:rPr>
          <w:rFonts w:asciiTheme="minorHAnsi" w:hAnsiTheme="minorHAnsi"/>
          <w:sz w:val="22"/>
        </w:rPr>
        <w:t xml:space="preserve">At Woodside School we aim to ensure that our planning reflects our specific commitment to equality of opportunity in all </w:t>
      </w:r>
      <w:r w:rsidRPr="00953039">
        <w:rPr>
          <w:rFonts w:asciiTheme="minorHAnsi" w:hAnsiTheme="minorHAnsi"/>
          <w:sz w:val="22"/>
        </w:rPr>
        <w:t>subject areas and cross curricular themes in line with the National Curriculum.</w:t>
      </w:r>
    </w:p>
    <w:p w:rsidR="00000000" w:rsidRPr="00953039" w:rsidRDefault="003629F5">
      <w:pPr>
        <w:pStyle w:val="Letter"/>
        <w:numPr>
          <w:ilvl w:val="0"/>
          <w:numId w:val="12"/>
        </w:numPr>
        <w:spacing w:before="120"/>
        <w:ind w:left="357" w:hanging="357"/>
        <w:rPr>
          <w:rFonts w:asciiTheme="minorHAnsi" w:hAnsiTheme="minorHAnsi"/>
          <w:sz w:val="22"/>
        </w:rPr>
      </w:pPr>
      <w:r w:rsidRPr="00953039">
        <w:rPr>
          <w:rFonts w:asciiTheme="minorHAnsi" w:hAnsiTheme="minorHAnsi"/>
          <w:sz w:val="22"/>
        </w:rPr>
        <w:t>Our planning takes account of the differing needs of pupils and their progression.</w:t>
      </w:r>
    </w:p>
    <w:p w:rsidR="00000000" w:rsidRPr="00953039" w:rsidRDefault="003629F5">
      <w:pPr>
        <w:pStyle w:val="Letter"/>
        <w:rPr>
          <w:rFonts w:asciiTheme="minorHAnsi" w:hAnsiTheme="minorHAnsi"/>
          <w:sz w:val="22"/>
        </w:rPr>
      </w:pPr>
    </w:p>
    <w:p w:rsidR="00000000" w:rsidRPr="00953039" w:rsidRDefault="003629F5">
      <w:pPr>
        <w:pStyle w:val="Letter"/>
        <w:rPr>
          <w:rFonts w:asciiTheme="minorHAnsi" w:hAnsiTheme="minorHAnsi"/>
          <w:sz w:val="22"/>
        </w:rPr>
      </w:pPr>
      <w:r w:rsidRPr="00953039">
        <w:rPr>
          <w:rFonts w:asciiTheme="minorHAnsi" w:hAnsiTheme="minorHAnsi"/>
          <w:b/>
          <w:sz w:val="22"/>
        </w:rPr>
        <w:t>Resources and Materials</w:t>
      </w:r>
    </w:p>
    <w:p w:rsidR="00000000" w:rsidRPr="00953039" w:rsidRDefault="003629F5">
      <w:pPr>
        <w:pStyle w:val="Letter"/>
        <w:rPr>
          <w:rFonts w:asciiTheme="minorHAnsi" w:hAnsiTheme="minorHAnsi"/>
          <w:sz w:val="22"/>
        </w:rPr>
      </w:pPr>
      <w:r w:rsidRPr="00953039">
        <w:rPr>
          <w:rFonts w:asciiTheme="minorHAnsi" w:hAnsiTheme="minorHAnsi"/>
          <w:sz w:val="22"/>
        </w:rPr>
        <w:t>The provision of good quality resources and materials within Woodsi</w:t>
      </w:r>
      <w:r w:rsidRPr="00953039">
        <w:rPr>
          <w:rFonts w:asciiTheme="minorHAnsi" w:hAnsiTheme="minorHAnsi"/>
          <w:sz w:val="22"/>
        </w:rPr>
        <w:t>de School is a high priority.  These resources should:</w:t>
      </w:r>
    </w:p>
    <w:p w:rsidR="00000000" w:rsidRPr="00953039" w:rsidRDefault="003629F5">
      <w:pPr>
        <w:pStyle w:val="Letter"/>
        <w:rPr>
          <w:rFonts w:asciiTheme="minorHAnsi" w:hAnsiTheme="minorHAnsi"/>
          <w:sz w:val="22"/>
        </w:rPr>
      </w:pPr>
    </w:p>
    <w:p w:rsidR="00000000" w:rsidRPr="00953039" w:rsidRDefault="003629F5">
      <w:pPr>
        <w:pStyle w:val="Letter"/>
        <w:numPr>
          <w:ilvl w:val="0"/>
          <w:numId w:val="14"/>
        </w:numPr>
        <w:spacing w:after="120"/>
        <w:rPr>
          <w:rFonts w:asciiTheme="minorHAnsi" w:hAnsiTheme="minorHAnsi"/>
          <w:sz w:val="22"/>
        </w:rPr>
      </w:pPr>
      <w:r w:rsidRPr="00953039">
        <w:rPr>
          <w:rFonts w:asciiTheme="minorHAnsi" w:hAnsiTheme="minorHAnsi"/>
          <w:sz w:val="22"/>
        </w:rPr>
        <w:t>reflect the world as an ethnically and culturally diverse society</w:t>
      </w:r>
    </w:p>
    <w:p w:rsidR="00000000" w:rsidRPr="00953039" w:rsidRDefault="003629F5">
      <w:pPr>
        <w:pStyle w:val="Letter"/>
        <w:numPr>
          <w:ilvl w:val="0"/>
          <w:numId w:val="14"/>
        </w:numPr>
        <w:spacing w:after="120"/>
        <w:rPr>
          <w:rFonts w:asciiTheme="minorHAnsi" w:hAnsiTheme="minorHAnsi"/>
          <w:sz w:val="22"/>
        </w:rPr>
      </w:pPr>
      <w:r w:rsidRPr="00953039">
        <w:rPr>
          <w:rFonts w:asciiTheme="minorHAnsi" w:hAnsiTheme="minorHAnsi"/>
          <w:sz w:val="22"/>
        </w:rPr>
        <w:t>reflect a variety of viewpoints</w:t>
      </w:r>
    </w:p>
    <w:p w:rsidR="00000000" w:rsidRPr="00953039" w:rsidRDefault="003629F5">
      <w:pPr>
        <w:pStyle w:val="Letter"/>
        <w:numPr>
          <w:ilvl w:val="0"/>
          <w:numId w:val="14"/>
        </w:numPr>
        <w:spacing w:after="120"/>
        <w:rPr>
          <w:rFonts w:asciiTheme="minorHAnsi" w:hAnsiTheme="minorHAnsi"/>
          <w:sz w:val="22"/>
        </w:rPr>
      </w:pPr>
      <w:r w:rsidRPr="00953039">
        <w:rPr>
          <w:rFonts w:asciiTheme="minorHAnsi" w:hAnsiTheme="minorHAnsi"/>
          <w:sz w:val="22"/>
        </w:rPr>
        <w:t>show positive images of males and females in society including those with disabilities</w:t>
      </w:r>
    </w:p>
    <w:p w:rsidR="00000000" w:rsidRPr="00953039" w:rsidRDefault="003629F5">
      <w:pPr>
        <w:pStyle w:val="Letter"/>
        <w:numPr>
          <w:ilvl w:val="0"/>
          <w:numId w:val="14"/>
        </w:numPr>
        <w:spacing w:after="120"/>
        <w:rPr>
          <w:rFonts w:asciiTheme="minorHAnsi" w:hAnsiTheme="minorHAnsi"/>
          <w:sz w:val="22"/>
        </w:rPr>
      </w:pPr>
      <w:r w:rsidRPr="00953039">
        <w:rPr>
          <w:rFonts w:asciiTheme="minorHAnsi" w:hAnsiTheme="minorHAnsi"/>
          <w:sz w:val="22"/>
        </w:rPr>
        <w:t>reflect non-ste</w:t>
      </w:r>
      <w:r w:rsidRPr="00953039">
        <w:rPr>
          <w:rFonts w:asciiTheme="minorHAnsi" w:hAnsiTheme="minorHAnsi"/>
          <w:sz w:val="22"/>
        </w:rPr>
        <w:t>reotypical images of all groups in a global context</w:t>
      </w:r>
    </w:p>
    <w:p w:rsidR="00000000" w:rsidRPr="00953039" w:rsidRDefault="003629F5">
      <w:pPr>
        <w:pStyle w:val="Letter"/>
        <w:numPr>
          <w:ilvl w:val="0"/>
          <w:numId w:val="14"/>
        </w:numPr>
        <w:spacing w:after="120"/>
        <w:rPr>
          <w:rFonts w:asciiTheme="minorHAnsi" w:hAnsiTheme="minorHAnsi"/>
          <w:sz w:val="22"/>
        </w:rPr>
      </w:pPr>
      <w:r w:rsidRPr="00953039">
        <w:rPr>
          <w:rFonts w:asciiTheme="minorHAnsi" w:hAnsiTheme="minorHAnsi"/>
          <w:sz w:val="22"/>
        </w:rPr>
        <w:t>include materials to raise awareness of equal opportunity issues</w:t>
      </w:r>
    </w:p>
    <w:p w:rsidR="00000000" w:rsidRPr="00953039" w:rsidRDefault="003629F5">
      <w:pPr>
        <w:pStyle w:val="Letter"/>
        <w:numPr>
          <w:ilvl w:val="0"/>
          <w:numId w:val="14"/>
        </w:numPr>
        <w:spacing w:after="120"/>
        <w:rPr>
          <w:rFonts w:asciiTheme="minorHAnsi" w:hAnsiTheme="minorHAnsi"/>
          <w:sz w:val="22"/>
        </w:rPr>
      </w:pPr>
      <w:r w:rsidRPr="00953039">
        <w:rPr>
          <w:rFonts w:asciiTheme="minorHAnsi" w:hAnsiTheme="minorHAnsi"/>
          <w:sz w:val="22"/>
        </w:rPr>
        <w:t>be equally accessible to all members of school community consistent with health and safety</w:t>
      </w:r>
    </w:p>
    <w:p w:rsidR="00000000" w:rsidRPr="00953039" w:rsidRDefault="003629F5">
      <w:pPr>
        <w:pStyle w:val="Letter"/>
        <w:numPr>
          <w:ilvl w:val="0"/>
          <w:numId w:val="14"/>
        </w:numPr>
        <w:spacing w:after="120"/>
        <w:rPr>
          <w:rFonts w:asciiTheme="minorHAnsi" w:hAnsiTheme="minorHAnsi"/>
          <w:sz w:val="22"/>
        </w:rPr>
      </w:pPr>
      <w:proofErr w:type="gramStart"/>
      <w:r w:rsidRPr="00953039">
        <w:rPr>
          <w:rFonts w:asciiTheme="minorHAnsi" w:hAnsiTheme="minorHAnsi"/>
          <w:sz w:val="22"/>
        </w:rPr>
        <w:t>not</w:t>
      </w:r>
      <w:proofErr w:type="gramEnd"/>
      <w:r w:rsidRPr="00953039">
        <w:rPr>
          <w:rFonts w:asciiTheme="minorHAnsi" w:hAnsiTheme="minorHAnsi"/>
          <w:sz w:val="22"/>
        </w:rPr>
        <w:t xml:space="preserve"> include explicitly and implicitly racist or </w:t>
      </w:r>
      <w:r w:rsidRPr="00953039">
        <w:rPr>
          <w:rFonts w:asciiTheme="minorHAnsi" w:hAnsiTheme="minorHAnsi"/>
          <w:sz w:val="22"/>
        </w:rPr>
        <w:t>sexist materials.</w:t>
      </w:r>
    </w:p>
    <w:p w:rsidR="00000000" w:rsidRPr="00953039" w:rsidRDefault="003629F5">
      <w:pPr>
        <w:pStyle w:val="Letter"/>
        <w:rPr>
          <w:rFonts w:asciiTheme="minorHAnsi" w:hAnsiTheme="minorHAnsi"/>
          <w:sz w:val="22"/>
        </w:rPr>
      </w:pPr>
    </w:p>
    <w:p w:rsidR="00000000" w:rsidRPr="00953039" w:rsidRDefault="003629F5">
      <w:pPr>
        <w:pStyle w:val="Letter"/>
        <w:rPr>
          <w:rFonts w:asciiTheme="minorHAnsi" w:hAnsiTheme="minorHAnsi"/>
          <w:sz w:val="22"/>
        </w:rPr>
      </w:pPr>
      <w:r w:rsidRPr="00953039">
        <w:rPr>
          <w:rFonts w:asciiTheme="minorHAnsi" w:hAnsiTheme="minorHAnsi"/>
          <w:b/>
          <w:sz w:val="22"/>
        </w:rPr>
        <w:t>Language</w:t>
      </w:r>
    </w:p>
    <w:p w:rsidR="00000000" w:rsidRPr="00953039" w:rsidRDefault="003629F5">
      <w:pPr>
        <w:pStyle w:val="Letter"/>
        <w:rPr>
          <w:rFonts w:asciiTheme="minorHAnsi" w:hAnsiTheme="minorHAnsi"/>
          <w:sz w:val="22"/>
        </w:rPr>
      </w:pPr>
      <w:r w:rsidRPr="00953039">
        <w:rPr>
          <w:rFonts w:asciiTheme="minorHAnsi" w:hAnsiTheme="minorHAnsi"/>
          <w:sz w:val="22"/>
        </w:rPr>
        <w:t>We recognise that it is important at Woodside School that all members of the school community use appropriate language which:</w:t>
      </w:r>
    </w:p>
    <w:p w:rsidR="00000000" w:rsidRPr="00953039" w:rsidRDefault="003629F5">
      <w:pPr>
        <w:pStyle w:val="Letter"/>
        <w:rPr>
          <w:rFonts w:asciiTheme="minorHAnsi" w:hAnsiTheme="minorHAnsi"/>
          <w:sz w:val="22"/>
        </w:rPr>
      </w:pPr>
    </w:p>
    <w:p w:rsidR="00000000" w:rsidRPr="00953039" w:rsidRDefault="003629F5">
      <w:pPr>
        <w:pStyle w:val="Letter"/>
        <w:numPr>
          <w:ilvl w:val="0"/>
          <w:numId w:val="15"/>
        </w:numPr>
        <w:spacing w:after="120"/>
        <w:rPr>
          <w:rFonts w:asciiTheme="minorHAnsi" w:hAnsiTheme="minorHAnsi"/>
          <w:sz w:val="22"/>
        </w:rPr>
      </w:pPr>
      <w:r w:rsidRPr="00953039">
        <w:rPr>
          <w:rFonts w:asciiTheme="minorHAnsi" w:hAnsiTheme="minorHAnsi"/>
          <w:sz w:val="22"/>
        </w:rPr>
        <w:t>does not transmit or confirm stereotypes</w:t>
      </w:r>
    </w:p>
    <w:p w:rsidR="00000000" w:rsidRPr="00953039" w:rsidRDefault="003629F5">
      <w:pPr>
        <w:pStyle w:val="Letter"/>
        <w:numPr>
          <w:ilvl w:val="0"/>
          <w:numId w:val="15"/>
        </w:numPr>
        <w:spacing w:after="120"/>
        <w:rPr>
          <w:rFonts w:asciiTheme="minorHAnsi" w:hAnsiTheme="minorHAnsi"/>
          <w:sz w:val="22"/>
        </w:rPr>
      </w:pPr>
      <w:r w:rsidRPr="00953039">
        <w:rPr>
          <w:rFonts w:asciiTheme="minorHAnsi" w:hAnsiTheme="minorHAnsi"/>
          <w:sz w:val="22"/>
        </w:rPr>
        <w:t>does not offend</w:t>
      </w:r>
    </w:p>
    <w:p w:rsidR="00000000" w:rsidRPr="00953039" w:rsidRDefault="003629F5">
      <w:pPr>
        <w:pStyle w:val="Letter"/>
        <w:numPr>
          <w:ilvl w:val="0"/>
          <w:numId w:val="15"/>
        </w:numPr>
        <w:spacing w:after="120"/>
        <w:rPr>
          <w:rFonts w:asciiTheme="minorHAnsi" w:hAnsiTheme="minorHAnsi"/>
          <w:sz w:val="22"/>
        </w:rPr>
      </w:pPr>
      <w:r w:rsidRPr="00953039">
        <w:rPr>
          <w:rFonts w:asciiTheme="minorHAnsi" w:hAnsiTheme="minorHAnsi"/>
          <w:sz w:val="22"/>
        </w:rPr>
        <w:lastRenderedPageBreak/>
        <w:t>creates and enhances positive images of par</w:t>
      </w:r>
      <w:r w:rsidRPr="00953039">
        <w:rPr>
          <w:rFonts w:asciiTheme="minorHAnsi" w:hAnsiTheme="minorHAnsi"/>
          <w:sz w:val="22"/>
        </w:rPr>
        <w:t>ticular groups identified at the beginning of this document</w:t>
      </w:r>
    </w:p>
    <w:p w:rsidR="00000000" w:rsidRPr="00953039" w:rsidRDefault="003629F5">
      <w:pPr>
        <w:pStyle w:val="Letter"/>
        <w:numPr>
          <w:ilvl w:val="0"/>
          <w:numId w:val="15"/>
        </w:numPr>
        <w:spacing w:after="120"/>
        <w:rPr>
          <w:rFonts w:asciiTheme="minorHAnsi" w:hAnsiTheme="minorHAnsi"/>
          <w:sz w:val="22"/>
        </w:rPr>
      </w:pPr>
      <w:r w:rsidRPr="00953039">
        <w:rPr>
          <w:rFonts w:asciiTheme="minorHAnsi" w:hAnsiTheme="minorHAnsi"/>
          <w:sz w:val="22"/>
        </w:rPr>
        <w:t>creates the conditions for all people to develop their self esteem</w:t>
      </w:r>
    </w:p>
    <w:p w:rsidR="00000000" w:rsidRPr="00953039" w:rsidRDefault="003629F5">
      <w:pPr>
        <w:pStyle w:val="Letter"/>
        <w:numPr>
          <w:ilvl w:val="0"/>
          <w:numId w:val="15"/>
        </w:numPr>
        <w:spacing w:after="120"/>
        <w:rPr>
          <w:rFonts w:asciiTheme="minorHAnsi" w:hAnsiTheme="minorHAnsi"/>
          <w:sz w:val="22"/>
        </w:rPr>
      </w:pPr>
      <w:proofErr w:type="gramStart"/>
      <w:r w:rsidRPr="00953039">
        <w:rPr>
          <w:rFonts w:asciiTheme="minorHAnsi" w:hAnsiTheme="minorHAnsi"/>
          <w:sz w:val="22"/>
        </w:rPr>
        <w:t>uses</w:t>
      </w:r>
      <w:proofErr w:type="gramEnd"/>
      <w:r w:rsidRPr="00953039">
        <w:rPr>
          <w:rFonts w:asciiTheme="minorHAnsi" w:hAnsiTheme="minorHAnsi"/>
          <w:sz w:val="22"/>
        </w:rPr>
        <w:t xml:space="preserve"> correct terminology in referring to particular groups or individuals </w:t>
      </w:r>
      <w:proofErr w:type="spellStart"/>
      <w:r w:rsidRPr="00953039">
        <w:rPr>
          <w:rFonts w:asciiTheme="minorHAnsi" w:hAnsiTheme="minorHAnsi"/>
          <w:sz w:val="22"/>
        </w:rPr>
        <w:t>eg</w:t>
      </w:r>
      <w:proofErr w:type="spellEnd"/>
      <w:r w:rsidRPr="00953039">
        <w:rPr>
          <w:rFonts w:asciiTheme="minorHAnsi" w:hAnsiTheme="minorHAnsi"/>
          <w:sz w:val="22"/>
        </w:rPr>
        <w:t xml:space="preserve"> Inuit rather than Eskimo, Native Americans rather th</w:t>
      </w:r>
      <w:r w:rsidRPr="00953039">
        <w:rPr>
          <w:rFonts w:asciiTheme="minorHAnsi" w:hAnsiTheme="minorHAnsi"/>
          <w:sz w:val="22"/>
        </w:rPr>
        <w:t>an Red Indians.</w:t>
      </w:r>
    </w:p>
    <w:p w:rsidR="00000000" w:rsidRPr="00953039" w:rsidRDefault="003629F5">
      <w:pPr>
        <w:pStyle w:val="Letter"/>
        <w:rPr>
          <w:rFonts w:asciiTheme="minorHAnsi" w:hAnsiTheme="minorHAnsi"/>
          <w:sz w:val="22"/>
        </w:rPr>
      </w:pPr>
    </w:p>
    <w:p w:rsidR="00000000" w:rsidRPr="00953039" w:rsidRDefault="003629F5">
      <w:pPr>
        <w:pStyle w:val="Letter"/>
        <w:rPr>
          <w:rFonts w:asciiTheme="minorHAnsi" w:hAnsiTheme="minorHAnsi"/>
          <w:sz w:val="22"/>
        </w:rPr>
      </w:pPr>
      <w:r w:rsidRPr="00953039">
        <w:rPr>
          <w:rFonts w:asciiTheme="minorHAnsi" w:hAnsiTheme="minorHAnsi"/>
          <w:b/>
          <w:sz w:val="22"/>
        </w:rPr>
        <w:t>Organisation of Learning</w:t>
      </w:r>
    </w:p>
    <w:p w:rsidR="00000000" w:rsidRPr="00953039" w:rsidRDefault="003629F5">
      <w:pPr>
        <w:pStyle w:val="Letter"/>
        <w:rPr>
          <w:rFonts w:asciiTheme="minorHAnsi" w:hAnsiTheme="minorHAnsi"/>
          <w:sz w:val="22"/>
        </w:rPr>
      </w:pPr>
      <w:r w:rsidRPr="00953039">
        <w:rPr>
          <w:rFonts w:asciiTheme="minorHAnsi" w:hAnsiTheme="minorHAnsi"/>
          <w:sz w:val="22"/>
        </w:rPr>
        <w:t>At Woodside School our catchment area is not culturally diverse, and we are very conscious of the need to provide first hand experiences for the pupils to encounter people from other cultures.  To improve this, we</w:t>
      </w:r>
      <w:r w:rsidRPr="00953039">
        <w:rPr>
          <w:rFonts w:asciiTheme="minorHAnsi" w:hAnsiTheme="minorHAnsi"/>
          <w:sz w:val="22"/>
        </w:rPr>
        <w:t xml:space="preserve"> </w:t>
      </w:r>
      <w:r w:rsidR="005D33E7">
        <w:rPr>
          <w:rFonts w:asciiTheme="minorHAnsi" w:hAnsiTheme="minorHAnsi"/>
          <w:sz w:val="22"/>
        </w:rPr>
        <w:t>have d</w:t>
      </w:r>
      <w:r w:rsidRPr="00953039">
        <w:rPr>
          <w:rFonts w:asciiTheme="minorHAnsi" w:hAnsiTheme="minorHAnsi"/>
          <w:sz w:val="22"/>
        </w:rPr>
        <w:t>evelop</w:t>
      </w:r>
      <w:r w:rsidR="005D33E7">
        <w:rPr>
          <w:rFonts w:asciiTheme="minorHAnsi" w:hAnsiTheme="minorHAnsi"/>
          <w:sz w:val="22"/>
        </w:rPr>
        <w:t>ed</w:t>
      </w:r>
      <w:r w:rsidRPr="00953039">
        <w:rPr>
          <w:rFonts w:asciiTheme="minorHAnsi" w:hAnsiTheme="minorHAnsi"/>
          <w:sz w:val="22"/>
        </w:rPr>
        <w:t xml:space="preserve"> a l</w:t>
      </w:r>
      <w:r w:rsidR="005D33E7">
        <w:rPr>
          <w:rFonts w:asciiTheme="minorHAnsi" w:hAnsiTheme="minorHAnsi"/>
          <w:sz w:val="22"/>
        </w:rPr>
        <w:t xml:space="preserve">ink with a Kenyan school; teach </w:t>
      </w:r>
      <w:proofErr w:type="spellStart"/>
      <w:r w:rsidR="005D33E7">
        <w:rPr>
          <w:rFonts w:asciiTheme="minorHAnsi" w:hAnsiTheme="minorHAnsi"/>
          <w:sz w:val="22"/>
        </w:rPr>
        <w:t>the</w:t>
      </w:r>
      <w:proofErr w:type="spellEnd"/>
      <w:r w:rsidR="005D33E7">
        <w:rPr>
          <w:rFonts w:asciiTheme="minorHAnsi" w:hAnsiTheme="minorHAnsi"/>
          <w:sz w:val="22"/>
        </w:rPr>
        <w:t xml:space="preserve"> children</w:t>
      </w:r>
      <w:r w:rsidRPr="00953039">
        <w:rPr>
          <w:rFonts w:asciiTheme="minorHAnsi" w:hAnsiTheme="minorHAnsi"/>
          <w:sz w:val="22"/>
        </w:rPr>
        <w:t xml:space="preserve"> about Kenya; deliver</w:t>
      </w:r>
      <w:r w:rsidRPr="00953039">
        <w:rPr>
          <w:rFonts w:asciiTheme="minorHAnsi" w:hAnsiTheme="minorHAnsi"/>
          <w:sz w:val="22"/>
        </w:rPr>
        <w:t xml:space="preserve"> assemblies to broaden understanding of other cultures and global issues; </w:t>
      </w:r>
      <w:r w:rsidRPr="00953039">
        <w:rPr>
          <w:rFonts w:asciiTheme="minorHAnsi" w:hAnsiTheme="minorHAnsi"/>
          <w:sz w:val="22"/>
        </w:rPr>
        <w:t>invit</w:t>
      </w:r>
      <w:r w:rsidR="005D33E7">
        <w:rPr>
          <w:rFonts w:asciiTheme="minorHAnsi" w:hAnsiTheme="minorHAnsi"/>
          <w:sz w:val="22"/>
        </w:rPr>
        <w:t>e</w:t>
      </w:r>
      <w:r>
        <w:rPr>
          <w:rFonts w:asciiTheme="minorHAnsi" w:hAnsiTheme="minorHAnsi"/>
          <w:sz w:val="22"/>
        </w:rPr>
        <w:t xml:space="preserve"> children and parents </w:t>
      </w:r>
      <w:r w:rsidRPr="00953039">
        <w:rPr>
          <w:rFonts w:asciiTheme="minorHAnsi" w:hAnsiTheme="minorHAnsi"/>
          <w:sz w:val="22"/>
        </w:rPr>
        <w:t xml:space="preserve">who have travelled to </w:t>
      </w:r>
      <w:r>
        <w:rPr>
          <w:rFonts w:asciiTheme="minorHAnsi" w:hAnsiTheme="minorHAnsi"/>
          <w:sz w:val="22"/>
        </w:rPr>
        <w:t xml:space="preserve">other countries and culture </w:t>
      </w:r>
      <w:r w:rsidRPr="00953039">
        <w:rPr>
          <w:rFonts w:asciiTheme="minorHAnsi" w:hAnsiTheme="minorHAnsi"/>
          <w:sz w:val="22"/>
        </w:rPr>
        <w:t xml:space="preserve">to talk to classes and show photographs. </w:t>
      </w:r>
    </w:p>
    <w:p w:rsidR="00000000" w:rsidRPr="00953039" w:rsidRDefault="003629F5">
      <w:pPr>
        <w:pStyle w:val="Letter"/>
        <w:rPr>
          <w:rFonts w:asciiTheme="minorHAnsi" w:hAnsiTheme="minorHAnsi"/>
          <w:sz w:val="22"/>
        </w:rPr>
      </w:pPr>
    </w:p>
    <w:p w:rsidR="00000000" w:rsidRPr="00953039" w:rsidRDefault="003629F5">
      <w:pPr>
        <w:pStyle w:val="Letter"/>
        <w:rPr>
          <w:rFonts w:asciiTheme="minorHAnsi" w:hAnsiTheme="minorHAnsi"/>
          <w:sz w:val="22"/>
        </w:rPr>
      </w:pPr>
      <w:r w:rsidRPr="00953039">
        <w:rPr>
          <w:rFonts w:asciiTheme="minorHAnsi" w:hAnsiTheme="minorHAnsi"/>
          <w:sz w:val="22"/>
        </w:rPr>
        <w:t>When</w:t>
      </w:r>
      <w:r w:rsidRPr="00953039">
        <w:rPr>
          <w:rFonts w:asciiTheme="minorHAnsi" w:hAnsiTheme="minorHAnsi"/>
          <w:sz w:val="22"/>
        </w:rPr>
        <w:t xml:space="preserve"> organising groups for various activities, consideration is always given to the composition of the group, to provide a balance appropriate to the activity.</w:t>
      </w:r>
      <w:r>
        <w:rPr>
          <w:rFonts w:asciiTheme="minorHAnsi" w:hAnsiTheme="minorHAnsi"/>
          <w:sz w:val="22"/>
        </w:rPr>
        <w:t xml:space="preserve"> </w:t>
      </w:r>
      <w:r w:rsidRPr="00953039">
        <w:rPr>
          <w:rFonts w:asciiTheme="minorHAnsi" w:hAnsiTheme="minorHAnsi"/>
          <w:sz w:val="22"/>
        </w:rPr>
        <w:t xml:space="preserve">We do this by providing equal access to all activities from an early age </w:t>
      </w:r>
      <w:proofErr w:type="spellStart"/>
      <w:r w:rsidRPr="00953039">
        <w:rPr>
          <w:rFonts w:asciiTheme="minorHAnsi" w:hAnsiTheme="minorHAnsi"/>
          <w:sz w:val="22"/>
        </w:rPr>
        <w:t>eg</w:t>
      </w:r>
      <w:proofErr w:type="spellEnd"/>
      <w:r w:rsidRPr="00953039">
        <w:rPr>
          <w:rFonts w:asciiTheme="minorHAnsi" w:hAnsiTheme="minorHAnsi"/>
          <w:sz w:val="22"/>
        </w:rPr>
        <w:t xml:space="preserve"> girls playing football, </w:t>
      </w:r>
      <w:r w:rsidRPr="00953039">
        <w:rPr>
          <w:rFonts w:asciiTheme="minorHAnsi" w:hAnsiTheme="minorHAnsi"/>
          <w:sz w:val="22"/>
        </w:rPr>
        <w:t>boys playing netball and mixed teams wherever possible.</w:t>
      </w:r>
    </w:p>
    <w:p w:rsidR="00000000" w:rsidRPr="00953039" w:rsidRDefault="003629F5">
      <w:pPr>
        <w:pStyle w:val="Letter"/>
        <w:rPr>
          <w:rFonts w:asciiTheme="minorHAnsi" w:hAnsiTheme="minorHAnsi"/>
          <w:sz w:val="22"/>
        </w:rPr>
      </w:pPr>
    </w:p>
    <w:p w:rsidR="00000000" w:rsidRPr="00953039" w:rsidRDefault="003629F5">
      <w:pPr>
        <w:pStyle w:val="Letter"/>
        <w:rPr>
          <w:rFonts w:asciiTheme="minorHAnsi" w:hAnsiTheme="minorHAnsi"/>
          <w:sz w:val="22"/>
        </w:rPr>
      </w:pPr>
      <w:r w:rsidRPr="00953039">
        <w:rPr>
          <w:rFonts w:asciiTheme="minorHAnsi" w:hAnsiTheme="minorHAnsi"/>
          <w:sz w:val="22"/>
        </w:rPr>
        <w:t>We undertake responsibility for making contributors to extra-curricular activities aware of the school’s commitment to equality of opportunity (</w:t>
      </w:r>
      <w:proofErr w:type="spellStart"/>
      <w:r w:rsidRPr="00953039">
        <w:rPr>
          <w:rFonts w:asciiTheme="minorHAnsi" w:hAnsiTheme="minorHAnsi"/>
          <w:sz w:val="22"/>
        </w:rPr>
        <w:t>eg</w:t>
      </w:r>
      <w:proofErr w:type="spellEnd"/>
      <w:r w:rsidRPr="00953039">
        <w:rPr>
          <w:rFonts w:asciiTheme="minorHAnsi" w:hAnsiTheme="minorHAnsi"/>
          <w:sz w:val="22"/>
        </w:rPr>
        <w:t xml:space="preserve"> sports helpers, coach drivers) by providing them wit</w:t>
      </w:r>
      <w:r w:rsidRPr="00953039">
        <w:rPr>
          <w:rFonts w:asciiTheme="minorHAnsi" w:hAnsiTheme="minorHAnsi"/>
          <w:sz w:val="22"/>
        </w:rPr>
        <w:t>h written guidelines drawn from this policy.</w:t>
      </w:r>
    </w:p>
    <w:p w:rsidR="00000000" w:rsidRPr="00953039" w:rsidRDefault="003629F5">
      <w:pPr>
        <w:pStyle w:val="Letter"/>
        <w:rPr>
          <w:rFonts w:asciiTheme="minorHAnsi" w:hAnsiTheme="minorHAnsi"/>
          <w:sz w:val="22"/>
        </w:rPr>
      </w:pPr>
    </w:p>
    <w:p w:rsidR="00000000" w:rsidRPr="00953039" w:rsidRDefault="003629F5">
      <w:pPr>
        <w:pStyle w:val="Letter"/>
        <w:rPr>
          <w:rFonts w:asciiTheme="minorHAnsi" w:hAnsiTheme="minorHAnsi"/>
          <w:sz w:val="22"/>
        </w:rPr>
      </w:pPr>
      <w:r w:rsidRPr="00953039">
        <w:rPr>
          <w:rFonts w:asciiTheme="minorHAnsi" w:hAnsiTheme="minorHAnsi"/>
          <w:sz w:val="22"/>
        </w:rPr>
        <w:t>We try to ensure that all such non staff members who have contact with children adhere to these guidelines.</w:t>
      </w:r>
    </w:p>
    <w:p w:rsidR="00000000" w:rsidRPr="00953039" w:rsidRDefault="003629F5">
      <w:pPr>
        <w:pStyle w:val="Letter"/>
        <w:rPr>
          <w:rFonts w:asciiTheme="minorHAnsi" w:hAnsiTheme="minorHAnsi"/>
          <w:b/>
          <w:sz w:val="22"/>
        </w:rPr>
      </w:pPr>
    </w:p>
    <w:p w:rsidR="00000000" w:rsidRPr="00953039" w:rsidRDefault="003629F5">
      <w:pPr>
        <w:pStyle w:val="Letter"/>
        <w:rPr>
          <w:rFonts w:asciiTheme="minorHAnsi" w:hAnsiTheme="minorHAnsi"/>
          <w:sz w:val="22"/>
        </w:rPr>
      </w:pPr>
      <w:r w:rsidRPr="00953039">
        <w:rPr>
          <w:rFonts w:asciiTheme="minorHAnsi" w:hAnsiTheme="minorHAnsi"/>
          <w:b/>
          <w:sz w:val="22"/>
        </w:rPr>
        <w:t>Provision for Bilingual pupils</w:t>
      </w:r>
    </w:p>
    <w:p w:rsidR="00000000" w:rsidRPr="00953039" w:rsidRDefault="003629F5">
      <w:pPr>
        <w:pStyle w:val="Letter"/>
        <w:rPr>
          <w:rFonts w:asciiTheme="minorHAnsi" w:hAnsiTheme="minorHAnsi"/>
          <w:sz w:val="22"/>
        </w:rPr>
      </w:pPr>
      <w:r w:rsidRPr="00953039">
        <w:rPr>
          <w:rFonts w:asciiTheme="minorHAnsi" w:hAnsiTheme="minorHAnsi"/>
          <w:sz w:val="22"/>
        </w:rPr>
        <w:t xml:space="preserve">We undertake at Woodside </w:t>
      </w:r>
      <w:proofErr w:type="gramStart"/>
      <w:r w:rsidRPr="00953039">
        <w:rPr>
          <w:rFonts w:asciiTheme="minorHAnsi" w:hAnsiTheme="minorHAnsi"/>
          <w:sz w:val="22"/>
        </w:rPr>
        <w:t>school</w:t>
      </w:r>
      <w:proofErr w:type="gramEnd"/>
      <w:r w:rsidRPr="00953039">
        <w:rPr>
          <w:rFonts w:asciiTheme="minorHAnsi" w:hAnsiTheme="minorHAnsi"/>
          <w:sz w:val="22"/>
        </w:rPr>
        <w:t xml:space="preserve"> to make appropriate provision for all</w:t>
      </w:r>
      <w:r w:rsidRPr="00953039">
        <w:rPr>
          <w:rFonts w:asciiTheme="minorHAnsi" w:hAnsiTheme="minorHAnsi"/>
          <w:sz w:val="22"/>
        </w:rPr>
        <w:t xml:space="preserve"> bilingual groups to ensure access to the whole curriculum.  These groups may include:</w:t>
      </w:r>
    </w:p>
    <w:p w:rsidR="00000000" w:rsidRPr="00953039" w:rsidRDefault="003629F5">
      <w:pPr>
        <w:pStyle w:val="Letter"/>
        <w:rPr>
          <w:rFonts w:asciiTheme="minorHAnsi" w:hAnsiTheme="minorHAnsi"/>
          <w:sz w:val="22"/>
        </w:rPr>
      </w:pPr>
    </w:p>
    <w:p w:rsidR="00000000" w:rsidRPr="00953039" w:rsidRDefault="003629F5">
      <w:pPr>
        <w:pStyle w:val="Letter"/>
        <w:numPr>
          <w:ilvl w:val="0"/>
          <w:numId w:val="16"/>
        </w:numPr>
        <w:spacing w:after="120"/>
        <w:rPr>
          <w:rFonts w:asciiTheme="minorHAnsi" w:hAnsiTheme="minorHAnsi"/>
          <w:sz w:val="22"/>
        </w:rPr>
      </w:pPr>
      <w:r w:rsidRPr="00953039">
        <w:rPr>
          <w:rFonts w:asciiTheme="minorHAnsi" w:hAnsiTheme="minorHAnsi"/>
          <w:sz w:val="22"/>
        </w:rPr>
        <w:t>Traveller children</w:t>
      </w:r>
    </w:p>
    <w:p w:rsidR="00000000" w:rsidRPr="00953039" w:rsidRDefault="003629F5">
      <w:pPr>
        <w:pStyle w:val="Letter"/>
        <w:numPr>
          <w:ilvl w:val="0"/>
          <w:numId w:val="16"/>
        </w:numPr>
        <w:spacing w:after="120"/>
        <w:rPr>
          <w:rFonts w:asciiTheme="minorHAnsi" w:hAnsiTheme="minorHAnsi"/>
          <w:sz w:val="22"/>
        </w:rPr>
      </w:pPr>
      <w:r w:rsidRPr="00953039">
        <w:rPr>
          <w:rFonts w:asciiTheme="minorHAnsi" w:hAnsiTheme="minorHAnsi"/>
          <w:sz w:val="22"/>
        </w:rPr>
        <w:t>those from refugee families</w:t>
      </w:r>
    </w:p>
    <w:p w:rsidR="00000000" w:rsidRPr="00953039" w:rsidRDefault="003629F5">
      <w:pPr>
        <w:pStyle w:val="Letter"/>
        <w:numPr>
          <w:ilvl w:val="0"/>
          <w:numId w:val="16"/>
        </w:numPr>
        <w:spacing w:after="120"/>
        <w:rPr>
          <w:rFonts w:asciiTheme="minorHAnsi" w:hAnsiTheme="minorHAnsi"/>
          <w:sz w:val="22"/>
        </w:rPr>
      </w:pPr>
      <w:r w:rsidRPr="00953039">
        <w:rPr>
          <w:rFonts w:asciiTheme="minorHAnsi" w:hAnsiTheme="minorHAnsi"/>
          <w:sz w:val="22"/>
        </w:rPr>
        <w:t>pupils whose home language is not a standard form of English</w:t>
      </w:r>
    </w:p>
    <w:p w:rsidR="00000000" w:rsidRPr="00953039" w:rsidRDefault="003629F5">
      <w:pPr>
        <w:pStyle w:val="Letter"/>
        <w:numPr>
          <w:ilvl w:val="0"/>
          <w:numId w:val="16"/>
        </w:numPr>
        <w:spacing w:after="120"/>
        <w:rPr>
          <w:rFonts w:asciiTheme="minorHAnsi" w:hAnsiTheme="minorHAnsi"/>
          <w:sz w:val="22"/>
        </w:rPr>
      </w:pPr>
      <w:proofErr w:type="gramStart"/>
      <w:r w:rsidRPr="00953039">
        <w:rPr>
          <w:rFonts w:asciiTheme="minorHAnsi" w:hAnsiTheme="minorHAnsi"/>
          <w:sz w:val="22"/>
        </w:rPr>
        <w:t>pupils</w:t>
      </w:r>
      <w:proofErr w:type="gramEnd"/>
      <w:r w:rsidRPr="00953039">
        <w:rPr>
          <w:rFonts w:asciiTheme="minorHAnsi" w:hAnsiTheme="minorHAnsi"/>
          <w:sz w:val="22"/>
        </w:rPr>
        <w:t xml:space="preserve"> for whom English is an additional language.</w:t>
      </w:r>
    </w:p>
    <w:p w:rsidR="00000000" w:rsidRPr="00953039" w:rsidRDefault="003629F5">
      <w:pPr>
        <w:pStyle w:val="Letter"/>
        <w:rPr>
          <w:rFonts w:asciiTheme="minorHAnsi" w:hAnsiTheme="minorHAnsi"/>
          <w:sz w:val="22"/>
        </w:rPr>
      </w:pPr>
    </w:p>
    <w:p w:rsidR="00000000" w:rsidRPr="00953039" w:rsidRDefault="003629F5">
      <w:pPr>
        <w:pStyle w:val="Letter"/>
        <w:rPr>
          <w:rFonts w:asciiTheme="minorHAnsi" w:hAnsiTheme="minorHAnsi"/>
          <w:sz w:val="22"/>
        </w:rPr>
      </w:pPr>
      <w:r w:rsidRPr="00953039">
        <w:rPr>
          <w:rFonts w:asciiTheme="minorHAnsi" w:hAnsiTheme="minorHAnsi"/>
          <w:sz w:val="22"/>
        </w:rPr>
        <w:t>While th</w:t>
      </w:r>
      <w:r w:rsidRPr="00953039">
        <w:rPr>
          <w:rFonts w:asciiTheme="minorHAnsi" w:hAnsiTheme="minorHAnsi"/>
          <w:sz w:val="22"/>
        </w:rPr>
        <w:t>ere is a need for pupils to learn to communicate in English we believe that their home language should be celebrated and respected.</w:t>
      </w:r>
    </w:p>
    <w:p w:rsidR="00000000" w:rsidRPr="00953039" w:rsidRDefault="003629F5">
      <w:pPr>
        <w:pStyle w:val="Letter"/>
        <w:rPr>
          <w:rFonts w:asciiTheme="minorHAnsi" w:hAnsiTheme="minorHAnsi"/>
          <w:sz w:val="22"/>
        </w:rPr>
      </w:pPr>
    </w:p>
    <w:p w:rsidR="00000000" w:rsidRPr="00953039" w:rsidRDefault="003629F5">
      <w:pPr>
        <w:pStyle w:val="Letter"/>
        <w:rPr>
          <w:rFonts w:asciiTheme="minorHAnsi" w:hAnsiTheme="minorHAnsi"/>
          <w:sz w:val="22"/>
        </w:rPr>
      </w:pPr>
      <w:r w:rsidRPr="00953039">
        <w:rPr>
          <w:rFonts w:asciiTheme="minorHAnsi" w:hAnsiTheme="minorHAnsi"/>
          <w:b/>
          <w:sz w:val="22"/>
        </w:rPr>
        <w:t>Staffing and Staff Development</w:t>
      </w:r>
    </w:p>
    <w:p w:rsidR="00000000" w:rsidRPr="00953039" w:rsidRDefault="003629F5">
      <w:pPr>
        <w:pStyle w:val="Letter"/>
        <w:rPr>
          <w:rFonts w:asciiTheme="minorHAnsi" w:hAnsiTheme="minorHAnsi"/>
          <w:sz w:val="22"/>
        </w:rPr>
      </w:pPr>
      <w:r w:rsidRPr="00953039">
        <w:rPr>
          <w:rFonts w:asciiTheme="minorHAnsi" w:hAnsiTheme="minorHAnsi"/>
          <w:sz w:val="22"/>
        </w:rPr>
        <w:t>We are bound by the legal requirements of the Sex Discrimination Act 1975 and the Race Rela</w:t>
      </w:r>
      <w:r w:rsidRPr="00953039">
        <w:rPr>
          <w:rFonts w:asciiTheme="minorHAnsi" w:hAnsiTheme="minorHAnsi"/>
          <w:sz w:val="22"/>
        </w:rPr>
        <w:t>tions Act 1976, the Disability Discrimination Act 1995 and guided by the Gloucestershire Policy on Equal Opportunities in Employment.</w:t>
      </w:r>
    </w:p>
    <w:p w:rsidR="00000000" w:rsidRPr="00953039" w:rsidRDefault="003629F5">
      <w:pPr>
        <w:pStyle w:val="Letter"/>
        <w:rPr>
          <w:rFonts w:asciiTheme="minorHAnsi" w:hAnsiTheme="minorHAnsi"/>
          <w:sz w:val="22"/>
        </w:rPr>
      </w:pPr>
      <w:r w:rsidRPr="00953039">
        <w:rPr>
          <w:rFonts w:asciiTheme="minorHAnsi" w:hAnsiTheme="minorHAnsi"/>
          <w:sz w:val="22"/>
        </w:rPr>
        <w:t xml:space="preserve">We recognise the need for positive role models and distribution of responsibility among staff.  This must include pupils’ </w:t>
      </w:r>
      <w:r w:rsidRPr="00953039">
        <w:rPr>
          <w:rFonts w:asciiTheme="minorHAnsi" w:hAnsiTheme="minorHAnsi"/>
          <w:sz w:val="22"/>
        </w:rPr>
        <w:t>access to a balance of male and female staff at both key stages. We undertake to encourage the career development and aspirations of all individuals.</w:t>
      </w:r>
    </w:p>
    <w:p w:rsidR="00000000" w:rsidRPr="00953039" w:rsidRDefault="003629F5">
      <w:pPr>
        <w:pStyle w:val="Letter"/>
        <w:rPr>
          <w:rFonts w:asciiTheme="minorHAnsi" w:hAnsiTheme="minorHAnsi"/>
          <w:sz w:val="22"/>
        </w:rPr>
      </w:pPr>
      <w:r w:rsidRPr="00953039">
        <w:rPr>
          <w:rFonts w:asciiTheme="minorHAnsi" w:hAnsiTheme="minorHAnsi"/>
          <w:sz w:val="22"/>
        </w:rPr>
        <w:t>It is our policy to provide staff with training and development which will increase awareness of the need</w:t>
      </w:r>
      <w:r w:rsidRPr="00953039">
        <w:rPr>
          <w:rFonts w:asciiTheme="minorHAnsi" w:hAnsiTheme="minorHAnsi"/>
          <w:sz w:val="22"/>
        </w:rPr>
        <w:t>s of different groups of pupils in the various dimensions of equality of opportunity.</w:t>
      </w:r>
    </w:p>
    <w:p w:rsidR="00000000" w:rsidRDefault="003629F5">
      <w:pPr>
        <w:pStyle w:val="Letter"/>
        <w:rPr>
          <w:rFonts w:asciiTheme="minorHAnsi" w:hAnsiTheme="minorHAnsi"/>
          <w:sz w:val="22"/>
        </w:rPr>
      </w:pPr>
    </w:p>
    <w:p w:rsidR="003629F5" w:rsidRPr="00953039" w:rsidRDefault="003629F5">
      <w:pPr>
        <w:pStyle w:val="Letter"/>
        <w:rPr>
          <w:rFonts w:asciiTheme="minorHAnsi" w:hAnsiTheme="minorHAnsi"/>
          <w:sz w:val="22"/>
        </w:rPr>
      </w:pPr>
    </w:p>
    <w:p w:rsidR="00000000" w:rsidRPr="00953039" w:rsidRDefault="003629F5">
      <w:pPr>
        <w:pStyle w:val="Letter"/>
        <w:rPr>
          <w:rFonts w:asciiTheme="minorHAnsi" w:hAnsiTheme="minorHAnsi"/>
          <w:sz w:val="22"/>
        </w:rPr>
      </w:pPr>
      <w:r w:rsidRPr="00953039">
        <w:rPr>
          <w:rFonts w:asciiTheme="minorHAnsi" w:hAnsiTheme="minorHAnsi"/>
          <w:b/>
          <w:sz w:val="22"/>
        </w:rPr>
        <w:lastRenderedPageBreak/>
        <w:t>Harassment and Bullying</w:t>
      </w:r>
    </w:p>
    <w:p w:rsidR="00000000" w:rsidRPr="00953039" w:rsidRDefault="003629F5">
      <w:pPr>
        <w:pStyle w:val="Letter"/>
        <w:rPr>
          <w:rFonts w:asciiTheme="minorHAnsi" w:hAnsiTheme="minorHAnsi"/>
          <w:sz w:val="22"/>
        </w:rPr>
      </w:pPr>
      <w:r w:rsidRPr="00953039">
        <w:rPr>
          <w:rFonts w:asciiTheme="minorHAnsi" w:hAnsiTheme="minorHAnsi"/>
          <w:sz w:val="22"/>
        </w:rPr>
        <w:t xml:space="preserve">It is the duty of this school to challenge all types of discriminatory behaviour </w:t>
      </w:r>
      <w:proofErr w:type="spellStart"/>
      <w:r w:rsidRPr="00953039">
        <w:rPr>
          <w:rFonts w:asciiTheme="minorHAnsi" w:hAnsiTheme="minorHAnsi"/>
          <w:sz w:val="22"/>
        </w:rPr>
        <w:t>eg</w:t>
      </w:r>
      <w:proofErr w:type="spellEnd"/>
    </w:p>
    <w:p w:rsidR="00000000" w:rsidRPr="00953039" w:rsidRDefault="003629F5">
      <w:pPr>
        <w:pStyle w:val="Letter"/>
        <w:rPr>
          <w:rFonts w:asciiTheme="minorHAnsi" w:hAnsiTheme="minorHAnsi"/>
          <w:sz w:val="22"/>
        </w:rPr>
      </w:pPr>
    </w:p>
    <w:p w:rsidR="00000000" w:rsidRPr="00953039" w:rsidRDefault="003629F5">
      <w:pPr>
        <w:pStyle w:val="Letter"/>
        <w:numPr>
          <w:ilvl w:val="0"/>
          <w:numId w:val="17"/>
        </w:numPr>
        <w:spacing w:after="120"/>
        <w:rPr>
          <w:rFonts w:asciiTheme="minorHAnsi" w:hAnsiTheme="minorHAnsi"/>
          <w:sz w:val="22"/>
        </w:rPr>
      </w:pPr>
      <w:r w:rsidRPr="00953039">
        <w:rPr>
          <w:rFonts w:asciiTheme="minorHAnsi" w:hAnsiTheme="minorHAnsi"/>
          <w:sz w:val="22"/>
        </w:rPr>
        <w:t>unwanted attentions (verbal or physical)</w:t>
      </w:r>
    </w:p>
    <w:p w:rsidR="00000000" w:rsidRPr="00953039" w:rsidRDefault="003629F5">
      <w:pPr>
        <w:pStyle w:val="Letter"/>
        <w:numPr>
          <w:ilvl w:val="0"/>
          <w:numId w:val="17"/>
        </w:numPr>
        <w:rPr>
          <w:rFonts w:asciiTheme="minorHAnsi" w:hAnsiTheme="minorHAnsi"/>
          <w:sz w:val="22"/>
        </w:rPr>
      </w:pPr>
      <w:proofErr w:type="gramStart"/>
      <w:r w:rsidRPr="00953039">
        <w:rPr>
          <w:rFonts w:asciiTheme="minorHAnsi" w:hAnsiTheme="minorHAnsi"/>
          <w:sz w:val="22"/>
        </w:rPr>
        <w:t>unwelcome</w:t>
      </w:r>
      <w:proofErr w:type="gramEnd"/>
      <w:r w:rsidRPr="00953039">
        <w:rPr>
          <w:rFonts w:asciiTheme="minorHAnsi" w:hAnsiTheme="minorHAnsi"/>
          <w:sz w:val="22"/>
        </w:rPr>
        <w:t xml:space="preserve"> or offen</w:t>
      </w:r>
      <w:r w:rsidRPr="00953039">
        <w:rPr>
          <w:rFonts w:asciiTheme="minorHAnsi" w:hAnsiTheme="minorHAnsi"/>
          <w:sz w:val="22"/>
        </w:rPr>
        <w:t>sive remarks or suggestions about another person’s appearance or character.</w:t>
      </w:r>
    </w:p>
    <w:p w:rsidR="00000000" w:rsidRPr="00953039" w:rsidRDefault="003629F5">
      <w:pPr>
        <w:pStyle w:val="Letter"/>
        <w:rPr>
          <w:rFonts w:asciiTheme="minorHAnsi" w:hAnsiTheme="minorHAnsi"/>
          <w:sz w:val="22"/>
        </w:rPr>
      </w:pPr>
      <w:r w:rsidRPr="00953039">
        <w:rPr>
          <w:rFonts w:asciiTheme="minorHAnsi" w:hAnsiTheme="minorHAnsi"/>
          <w:sz w:val="22"/>
        </w:rPr>
        <w:t>The school has a clear, agreed procedure for dealing with incidents such as these (see Behaviour Policy, Anti-Bullying Policy and also Gloucestershire’s document on Racial Harassm</w:t>
      </w:r>
      <w:r w:rsidRPr="00953039">
        <w:rPr>
          <w:rFonts w:asciiTheme="minorHAnsi" w:hAnsiTheme="minorHAnsi"/>
          <w:sz w:val="22"/>
        </w:rPr>
        <w:t>ent in Education – Good Practice Guide for Schools).</w:t>
      </w:r>
    </w:p>
    <w:p w:rsidR="00000000" w:rsidRPr="00953039" w:rsidRDefault="003629F5">
      <w:pPr>
        <w:pStyle w:val="Letter"/>
        <w:rPr>
          <w:rFonts w:asciiTheme="minorHAnsi" w:hAnsiTheme="minorHAnsi"/>
          <w:sz w:val="22"/>
        </w:rPr>
      </w:pPr>
    </w:p>
    <w:p w:rsidR="00000000" w:rsidRPr="00953039" w:rsidRDefault="003629F5">
      <w:pPr>
        <w:pStyle w:val="Letter"/>
        <w:rPr>
          <w:rFonts w:asciiTheme="minorHAnsi" w:hAnsiTheme="minorHAnsi"/>
          <w:sz w:val="22"/>
        </w:rPr>
      </w:pPr>
      <w:r w:rsidRPr="00953039">
        <w:rPr>
          <w:rFonts w:asciiTheme="minorHAnsi" w:hAnsiTheme="minorHAnsi"/>
          <w:b/>
          <w:sz w:val="22"/>
        </w:rPr>
        <w:t>Parents and the Wider Community</w:t>
      </w:r>
    </w:p>
    <w:p w:rsidR="00000000" w:rsidRPr="00953039" w:rsidRDefault="003629F5">
      <w:pPr>
        <w:pStyle w:val="Letter"/>
        <w:rPr>
          <w:rFonts w:asciiTheme="minorHAnsi" w:hAnsiTheme="minorHAnsi"/>
          <w:sz w:val="22"/>
        </w:rPr>
      </w:pPr>
      <w:r w:rsidRPr="00953039">
        <w:rPr>
          <w:rFonts w:asciiTheme="minorHAnsi" w:hAnsiTheme="minorHAnsi"/>
          <w:sz w:val="22"/>
        </w:rPr>
        <w:t>We aim to work in partnership with parents to help all pu</w:t>
      </w:r>
      <w:r>
        <w:rPr>
          <w:rFonts w:asciiTheme="minorHAnsi" w:hAnsiTheme="minorHAnsi"/>
          <w:sz w:val="22"/>
        </w:rPr>
        <w:t xml:space="preserve">pils to achieve their potential. </w:t>
      </w:r>
      <w:r w:rsidRPr="00953039">
        <w:rPr>
          <w:rFonts w:asciiTheme="minorHAnsi" w:hAnsiTheme="minorHAnsi"/>
          <w:sz w:val="22"/>
        </w:rPr>
        <w:t>We wish to affirm our continuing commitment to reach out to other cultural gro</w:t>
      </w:r>
      <w:r w:rsidRPr="00953039">
        <w:rPr>
          <w:rFonts w:asciiTheme="minorHAnsi" w:hAnsiTheme="minorHAnsi"/>
          <w:sz w:val="22"/>
        </w:rPr>
        <w:t>ups within our immediate community and beyond.</w:t>
      </w:r>
    </w:p>
    <w:p w:rsidR="00000000" w:rsidRPr="00953039" w:rsidRDefault="003629F5">
      <w:pPr>
        <w:pStyle w:val="Letter"/>
        <w:rPr>
          <w:rFonts w:asciiTheme="minorHAnsi" w:hAnsiTheme="minorHAnsi"/>
          <w:sz w:val="22"/>
        </w:rPr>
      </w:pPr>
    </w:p>
    <w:p w:rsidR="00000000" w:rsidRPr="00953039" w:rsidRDefault="003629F5">
      <w:pPr>
        <w:pStyle w:val="Letter"/>
        <w:rPr>
          <w:rFonts w:asciiTheme="minorHAnsi" w:hAnsiTheme="minorHAnsi"/>
          <w:sz w:val="22"/>
        </w:rPr>
      </w:pPr>
      <w:r w:rsidRPr="00953039">
        <w:rPr>
          <w:rFonts w:asciiTheme="minorHAnsi" w:hAnsiTheme="minorHAnsi"/>
          <w:b/>
          <w:sz w:val="22"/>
        </w:rPr>
        <w:t>Monitoring and Review</w:t>
      </w:r>
    </w:p>
    <w:p w:rsidR="00000000" w:rsidRPr="00953039" w:rsidRDefault="003629F5">
      <w:pPr>
        <w:pStyle w:val="Letter"/>
        <w:rPr>
          <w:rFonts w:asciiTheme="minorHAnsi" w:hAnsiTheme="minorHAnsi"/>
          <w:sz w:val="22"/>
        </w:rPr>
      </w:pPr>
      <w:r w:rsidRPr="00953039">
        <w:rPr>
          <w:rFonts w:asciiTheme="minorHAnsi" w:hAnsiTheme="minorHAnsi"/>
          <w:sz w:val="22"/>
        </w:rPr>
        <w:t>The person on the staff responsible for co-ordinating the monitoring and evaluation of the policy is the Head Teacher who will be responsible for working closely with the Governors resp</w:t>
      </w:r>
      <w:r w:rsidRPr="00953039">
        <w:rPr>
          <w:rFonts w:asciiTheme="minorHAnsi" w:hAnsiTheme="minorHAnsi"/>
          <w:sz w:val="22"/>
        </w:rPr>
        <w:t>onsible for this area. The Head Teacher and Governors will monitor the following to determine whether there are any emerging patterns which need to be addressed:</w:t>
      </w:r>
    </w:p>
    <w:p w:rsidR="00000000" w:rsidRPr="00953039" w:rsidRDefault="003629F5">
      <w:pPr>
        <w:pStyle w:val="Letter"/>
        <w:numPr>
          <w:ilvl w:val="0"/>
          <w:numId w:val="20"/>
        </w:numPr>
        <w:spacing w:after="120"/>
        <w:rPr>
          <w:rFonts w:asciiTheme="minorHAnsi" w:hAnsiTheme="minorHAnsi"/>
          <w:sz w:val="22"/>
        </w:rPr>
      </w:pPr>
      <w:r>
        <w:rPr>
          <w:rFonts w:asciiTheme="minorHAnsi" w:hAnsiTheme="minorHAnsi"/>
          <w:sz w:val="22"/>
        </w:rPr>
        <w:t>assessment</w:t>
      </w:r>
      <w:r w:rsidRPr="00953039">
        <w:rPr>
          <w:rFonts w:asciiTheme="minorHAnsi" w:hAnsiTheme="minorHAnsi"/>
          <w:sz w:val="22"/>
        </w:rPr>
        <w:t xml:space="preserve"> results</w:t>
      </w:r>
    </w:p>
    <w:p w:rsidR="00000000" w:rsidRPr="00953039" w:rsidRDefault="003629F5">
      <w:pPr>
        <w:pStyle w:val="Letter"/>
        <w:numPr>
          <w:ilvl w:val="0"/>
          <w:numId w:val="20"/>
        </w:numPr>
        <w:spacing w:after="120"/>
        <w:rPr>
          <w:rFonts w:asciiTheme="minorHAnsi" w:hAnsiTheme="minorHAnsi"/>
          <w:sz w:val="22"/>
        </w:rPr>
      </w:pPr>
      <w:r w:rsidRPr="00953039">
        <w:rPr>
          <w:rFonts w:asciiTheme="minorHAnsi" w:hAnsiTheme="minorHAnsi"/>
          <w:sz w:val="22"/>
        </w:rPr>
        <w:t>participation in extra-curricular activities</w:t>
      </w:r>
    </w:p>
    <w:p w:rsidR="00000000" w:rsidRPr="00953039" w:rsidRDefault="003629F5">
      <w:pPr>
        <w:pStyle w:val="Letter"/>
        <w:numPr>
          <w:ilvl w:val="0"/>
          <w:numId w:val="20"/>
        </w:numPr>
        <w:spacing w:after="120"/>
        <w:rPr>
          <w:rFonts w:asciiTheme="minorHAnsi" w:hAnsiTheme="minorHAnsi"/>
          <w:sz w:val="22"/>
        </w:rPr>
      </w:pPr>
      <w:r w:rsidRPr="00953039">
        <w:rPr>
          <w:rFonts w:asciiTheme="minorHAnsi" w:hAnsiTheme="minorHAnsi"/>
          <w:sz w:val="22"/>
        </w:rPr>
        <w:t>exclusions and truancy</w:t>
      </w:r>
    </w:p>
    <w:p w:rsidR="00000000" w:rsidRPr="00953039" w:rsidRDefault="003629F5">
      <w:pPr>
        <w:pStyle w:val="Letter"/>
        <w:numPr>
          <w:ilvl w:val="0"/>
          <w:numId w:val="20"/>
        </w:numPr>
        <w:spacing w:after="120"/>
        <w:rPr>
          <w:rFonts w:asciiTheme="minorHAnsi" w:hAnsiTheme="minorHAnsi"/>
          <w:sz w:val="22"/>
        </w:rPr>
      </w:pPr>
      <w:r w:rsidRPr="00953039">
        <w:rPr>
          <w:rFonts w:asciiTheme="minorHAnsi" w:hAnsiTheme="minorHAnsi"/>
          <w:sz w:val="22"/>
        </w:rPr>
        <w:t>continuous as</w:t>
      </w:r>
      <w:r w:rsidRPr="00953039">
        <w:rPr>
          <w:rFonts w:asciiTheme="minorHAnsi" w:hAnsiTheme="minorHAnsi"/>
          <w:sz w:val="22"/>
        </w:rPr>
        <w:t>sessment of children’s learning</w:t>
      </w:r>
    </w:p>
    <w:p w:rsidR="00000000" w:rsidRPr="00953039" w:rsidRDefault="003629F5">
      <w:pPr>
        <w:pStyle w:val="Letter"/>
        <w:numPr>
          <w:ilvl w:val="0"/>
          <w:numId w:val="20"/>
        </w:numPr>
        <w:spacing w:after="120"/>
        <w:rPr>
          <w:rFonts w:asciiTheme="minorHAnsi" w:hAnsiTheme="minorHAnsi"/>
          <w:sz w:val="22"/>
        </w:rPr>
      </w:pPr>
      <w:r w:rsidRPr="00953039">
        <w:rPr>
          <w:rFonts w:asciiTheme="minorHAnsi" w:hAnsiTheme="minorHAnsi"/>
          <w:sz w:val="22"/>
        </w:rPr>
        <w:t>racist and sexist incidents</w:t>
      </w:r>
    </w:p>
    <w:p w:rsidR="00000000" w:rsidRPr="00953039" w:rsidRDefault="003629F5">
      <w:pPr>
        <w:pStyle w:val="Letter"/>
        <w:numPr>
          <w:ilvl w:val="0"/>
          <w:numId w:val="20"/>
        </w:numPr>
        <w:spacing w:after="120"/>
        <w:rPr>
          <w:rFonts w:asciiTheme="minorHAnsi" w:hAnsiTheme="minorHAnsi"/>
          <w:sz w:val="22"/>
        </w:rPr>
      </w:pPr>
      <w:r w:rsidRPr="00953039">
        <w:rPr>
          <w:rFonts w:asciiTheme="minorHAnsi" w:hAnsiTheme="minorHAnsi"/>
          <w:sz w:val="22"/>
        </w:rPr>
        <w:t>results from screening for specific learning needs</w:t>
      </w:r>
    </w:p>
    <w:p w:rsidR="00000000" w:rsidRPr="00953039" w:rsidRDefault="003629F5">
      <w:pPr>
        <w:pStyle w:val="Letter"/>
        <w:numPr>
          <w:ilvl w:val="0"/>
          <w:numId w:val="20"/>
        </w:numPr>
        <w:spacing w:after="120"/>
        <w:rPr>
          <w:rFonts w:asciiTheme="minorHAnsi" w:hAnsiTheme="minorHAnsi"/>
          <w:sz w:val="22"/>
        </w:rPr>
      </w:pPr>
      <w:proofErr w:type="gramStart"/>
      <w:r w:rsidRPr="00953039">
        <w:rPr>
          <w:rFonts w:asciiTheme="minorHAnsi" w:hAnsiTheme="minorHAnsi"/>
          <w:sz w:val="22"/>
        </w:rPr>
        <w:t>attendance</w:t>
      </w:r>
      <w:proofErr w:type="gramEnd"/>
      <w:r w:rsidRPr="00953039">
        <w:rPr>
          <w:rFonts w:asciiTheme="minorHAnsi" w:hAnsiTheme="minorHAnsi"/>
          <w:sz w:val="22"/>
        </w:rPr>
        <w:t>.</w:t>
      </w:r>
    </w:p>
    <w:p w:rsidR="00000000" w:rsidRPr="00953039" w:rsidRDefault="003629F5">
      <w:pPr>
        <w:rPr>
          <w:rFonts w:asciiTheme="minorHAnsi" w:hAnsiTheme="minorHAnsi"/>
          <w:sz w:val="22"/>
        </w:rPr>
      </w:pPr>
      <w:r w:rsidRPr="00953039">
        <w:rPr>
          <w:rFonts w:asciiTheme="minorHAnsi" w:hAnsiTheme="minorHAnsi"/>
          <w:b/>
          <w:sz w:val="22"/>
        </w:rPr>
        <w:t>Equality Statement</w:t>
      </w:r>
    </w:p>
    <w:p w:rsidR="00000000" w:rsidRPr="00953039" w:rsidRDefault="003629F5">
      <w:pPr>
        <w:rPr>
          <w:rFonts w:asciiTheme="minorHAnsi" w:hAnsiTheme="minorHAnsi"/>
          <w:sz w:val="22"/>
        </w:rPr>
      </w:pPr>
      <w:r w:rsidRPr="00953039">
        <w:rPr>
          <w:rFonts w:asciiTheme="minorHAnsi" w:hAnsiTheme="minorHAnsi"/>
          <w:sz w:val="22"/>
        </w:rPr>
        <w:t>The school recognises that it has to make special efforts to ensure that all groups prosper, including those:</w:t>
      </w:r>
    </w:p>
    <w:p w:rsidR="00000000" w:rsidRPr="00953039" w:rsidRDefault="003629F5">
      <w:pPr>
        <w:numPr>
          <w:ilvl w:val="0"/>
          <w:numId w:val="13"/>
        </w:numPr>
        <w:rPr>
          <w:rFonts w:asciiTheme="minorHAnsi" w:hAnsiTheme="minorHAnsi"/>
          <w:sz w:val="22"/>
        </w:rPr>
      </w:pPr>
      <w:r w:rsidRPr="00953039">
        <w:rPr>
          <w:rFonts w:asciiTheme="minorHAnsi" w:hAnsiTheme="minorHAnsi"/>
          <w:sz w:val="22"/>
        </w:rPr>
        <w:t>wit</w:t>
      </w:r>
      <w:r w:rsidRPr="00953039">
        <w:rPr>
          <w:rFonts w:asciiTheme="minorHAnsi" w:hAnsiTheme="minorHAnsi"/>
          <w:sz w:val="22"/>
        </w:rPr>
        <w:t xml:space="preserve">h special educational needs; </w:t>
      </w:r>
    </w:p>
    <w:p w:rsidR="00000000" w:rsidRPr="00953039" w:rsidRDefault="003629F5">
      <w:pPr>
        <w:numPr>
          <w:ilvl w:val="0"/>
          <w:numId w:val="13"/>
        </w:numPr>
        <w:rPr>
          <w:rFonts w:asciiTheme="minorHAnsi" w:hAnsiTheme="minorHAnsi"/>
          <w:sz w:val="22"/>
        </w:rPr>
      </w:pPr>
      <w:r w:rsidRPr="00953039">
        <w:rPr>
          <w:rFonts w:asciiTheme="minorHAnsi" w:hAnsiTheme="minorHAnsi"/>
          <w:sz w:val="22"/>
        </w:rPr>
        <w:t xml:space="preserve">who have difficulties accessing the school; </w:t>
      </w:r>
    </w:p>
    <w:p w:rsidR="00000000" w:rsidRPr="00953039" w:rsidRDefault="003629F5">
      <w:pPr>
        <w:numPr>
          <w:ilvl w:val="0"/>
          <w:numId w:val="13"/>
        </w:numPr>
        <w:rPr>
          <w:rFonts w:asciiTheme="minorHAnsi" w:hAnsiTheme="minorHAnsi"/>
          <w:sz w:val="22"/>
        </w:rPr>
      </w:pPr>
      <w:r w:rsidRPr="00953039">
        <w:rPr>
          <w:rFonts w:asciiTheme="minorHAnsi" w:hAnsiTheme="minorHAnsi"/>
          <w:sz w:val="22"/>
        </w:rPr>
        <w:t xml:space="preserve">who speak English as an additional language; </w:t>
      </w:r>
    </w:p>
    <w:p w:rsidR="00000000" w:rsidRPr="00953039" w:rsidRDefault="003629F5">
      <w:pPr>
        <w:numPr>
          <w:ilvl w:val="0"/>
          <w:numId w:val="13"/>
        </w:numPr>
        <w:rPr>
          <w:rFonts w:asciiTheme="minorHAnsi" w:hAnsiTheme="minorHAnsi"/>
          <w:sz w:val="22"/>
        </w:rPr>
      </w:pPr>
      <w:r w:rsidRPr="00953039">
        <w:rPr>
          <w:rFonts w:asciiTheme="minorHAnsi" w:hAnsiTheme="minorHAnsi"/>
          <w:sz w:val="22"/>
        </w:rPr>
        <w:t xml:space="preserve">who have frequent moves and/or lack stability leading to time out of school (e.g. children in care); </w:t>
      </w:r>
    </w:p>
    <w:p w:rsidR="00000000" w:rsidRPr="00953039" w:rsidRDefault="003629F5">
      <w:pPr>
        <w:numPr>
          <w:ilvl w:val="0"/>
          <w:numId w:val="13"/>
        </w:numPr>
        <w:rPr>
          <w:rFonts w:asciiTheme="minorHAnsi" w:hAnsiTheme="minorHAnsi"/>
          <w:sz w:val="22"/>
        </w:rPr>
      </w:pPr>
      <w:r w:rsidRPr="00953039">
        <w:rPr>
          <w:rFonts w:asciiTheme="minorHAnsi" w:hAnsiTheme="minorHAnsi"/>
          <w:sz w:val="22"/>
        </w:rPr>
        <w:t>who as children are caring for ot</w:t>
      </w:r>
      <w:r w:rsidRPr="00953039">
        <w:rPr>
          <w:rFonts w:asciiTheme="minorHAnsi" w:hAnsiTheme="minorHAnsi"/>
          <w:sz w:val="22"/>
        </w:rPr>
        <w:t xml:space="preserve">hers; </w:t>
      </w:r>
    </w:p>
    <w:p w:rsidR="00000000" w:rsidRPr="00953039" w:rsidRDefault="003629F5">
      <w:pPr>
        <w:numPr>
          <w:ilvl w:val="0"/>
          <w:numId w:val="13"/>
        </w:numPr>
        <w:rPr>
          <w:rFonts w:asciiTheme="minorHAnsi" w:hAnsiTheme="minorHAnsi"/>
          <w:sz w:val="22"/>
        </w:rPr>
      </w:pPr>
      <w:r w:rsidRPr="00953039">
        <w:rPr>
          <w:rFonts w:asciiTheme="minorHAnsi" w:hAnsiTheme="minorHAnsi"/>
          <w:sz w:val="22"/>
        </w:rPr>
        <w:t xml:space="preserve">who come from homes with low income and/or inadequate home study space; </w:t>
      </w:r>
    </w:p>
    <w:p w:rsidR="00000000" w:rsidRPr="00953039" w:rsidRDefault="003629F5">
      <w:pPr>
        <w:numPr>
          <w:ilvl w:val="0"/>
          <w:numId w:val="13"/>
        </w:numPr>
        <w:rPr>
          <w:rFonts w:asciiTheme="minorHAnsi" w:hAnsiTheme="minorHAnsi"/>
          <w:sz w:val="22"/>
        </w:rPr>
      </w:pPr>
      <w:r w:rsidRPr="00953039">
        <w:rPr>
          <w:rFonts w:asciiTheme="minorHAnsi" w:hAnsiTheme="minorHAnsi"/>
          <w:sz w:val="22"/>
        </w:rPr>
        <w:t xml:space="preserve">who experience bullying, harassment or social exclusion; </w:t>
      </w:r>
    </w:p>
    <w:p w:rsidR="00000000" w:rsidRPr="00953039" w:rsidRDefault="003629F5">
      <w:pPr>
        <w:numPr>
          <w:ilvl w:val="0"/>
          <w:numId w:val="13"/>
        </w:numPr>
        <w:rPr>
          <w:rFonts w:asciiTheme="minorHAnsi" w:hAnsiTheme="minorHAnsi"/>
          <w:sz w:val="22"/>
        </w:rPr>
      </w:pPr>
      <w:r w:rsidRPr="00953039">
        <w:rPr>
          <w:rFonts w:asciiTheme="minorHAnsi" w:hAnsiTheme="minorHAnsi"/>
          <w:sz w:val="22"/>
        </w:rPr>
        <w:t xml:space="preserve">with low parental support or different parent expectations; </w:t>
      </w:r>
    </w:p>
    <w:p w:rsidR="00000000" w:rsidRPr="00953039" w:rsidRDefault="003629F5">
      <w:pPr>
        <w:numPr>
          <w:ilvl w:val="0"/>
          <w:numId w:val="13"/>
        </w:numPr>
        <w:rPr>
          <w:rFonts w:asciiTheme="minorHAnsi" w:hAnsiTheme="minorHAnsi"/>
          <w:sz w:val="22"/>
        </w:rPr>
      </w:pPr>
      <w:r w:rsidRPr="00953039">
        <w:rPr>
          <w:rFonts w:asciiTheme="minorHAnsi" w:hAnsiTheme="minorHAnsi"/>
          <w:sz w:val="22"/>
        </w:rPr>
        <w:t xml:space="preserve">with emotional, mental and physical well being needs; </w:t>
      </w:r>
    </w:p>
    <w:p w:rsidR="00000000" w:rsidRPr="00953039" w:rsidRDefault="003629F5">
      <w:pPr>
        <w:numPr>
          <w:ilvl w:val="0"/>
          <w:numId w:val="13"/>
        </w:numPr>
        <w:rPr>
          <w:rFonts w:asciiTheme="minorHAnsi" w:hAnsiTheme="minorHAnsi"/>
          <w:sz w:val="22"/>
        </w:rPr>
      </w:pPr>
      <w:r w:rsidRPr="00953039">
        <w:rPr>
          <w:rFonts w:asciiTheme="minorHAnsi" w:hAnsiTheme="minorHAnsi"/>
          <w:sz w:val="22"/>
        </w:rPr>
        <w:t>wh</w:t>
      </w:r>
      <w:r w:rsidRPr="00953039">
        <w:rPr>
          <w:rFonts w:asciiTheme="minorHAnsi" w:hAnsiTheme="minorHAnsi"/>
          <w:sz w:val="22"/>
        </w:rPr>
        <w:t xml:space="preserve">o exhibit challenging behaviour; </w:t>
      </w:r>
    </w:p>
    <w:p w:rsidR="00000000" w:rsidRPr="00953039" w:rsidRDefault="003629F5">
      <w:pPr>
        <w:numPr>
          <w:ilvl w:val="0"/>
          <w:numId w:val="13"/>
        </w:numPr>
        <w:rPr>
          <w:rFonts w:asciiTheme="minorHAnsi" w:hAnsiTheme="minorHAnsi"/>
          <w:color w:val="FF0000"/>
          <w:sz w:val="22"/>
        </w:rPr>
      </w:pPr>
      <w:proofErr w:type="gramStart"/>
      <w:r w:rsidRPr="00953039">
        <w:rPr>
          <w:rFonts w:asciiTheme="minorHAnsi" w:hAnsiTheme="minorHAnsi"/>
          <w:sz w:val="22"/>
        </w:rPr>
        <w:t>who</w:t>
      </w:r>
      <w:proofErr w:type="gramEnd"/>
      <w:r w:rsidRPr="00953039">
        <w:rPr>
          <w:rFonts w:asciiTheme="minorHAnsi" w:hAnsiTheme="minorHAnsi"/>
          <w:sz w:val="22"/>
        </w:rPr>
        <w:t xml:space="preserve"> come from ethnic minority groups including travellers, refugees and asylum seekers. </w:t>
      </w:r>
    </w:p>
    <w:p w:rsidR="00000000" w:rsidRPr="00953039" w:rsidRDefault="003629F5">
      <w:pPr>
        <w:rPr>
          <w:rFonts w:asciiTheme="minorHAnsi" w:hAnsiTheme="minorHAnsi"/>
          <w:sz w:val="22"/>
        </w:rPr>
      </w:pPr>
    </w:p>
    <w:p w:rsidR="00000000" w:rsidRPr="00953039" w:rsidRDefault="003629F5">
      <w:pPr>
        <w:rPr>
          <w:rFonts w:asciiTheme="minorHAnsi" w:hAnsiTheme="minorHAnsi"/>
          <w:sz w:val="22"/>
        </w:rPr>
      </w:pPr>
      <w:r w:rsidRPr="00953039">
        <w:rPr>
          <w:rFonts w:asciiTheme="minorHAnsi" w:hAnsiTheme="minorHAnsi"/>
          <w:sz w:val="22"/>
        </w:rPr>
        <w:t>Date this policy was adopted________________</w:t>
      </w:r>
    </w:p>
    <w:p w:rsidR="00000000" w:rsidRPr="00953039" w:rsidRDefault="003629F5">
      <w:pPr>
        <w:rPr>
          <w:rFonts w:asciiTheme="minorHAnsi" w:hAnsiTheme="minorHAnsi"/>
          <w:sz w:val="22"/>
        </w:rPr>
      </w:pPr>
    </w:p>
    <w:p w:rsidR="00000000" w:rsidRPr="00953039" w:rsidRDefault="003629F5">
      <w:pPr>
        <w:rPr>
          <w:rFonts w:asciiTheme="minorHAnsi" w:hAnsiTheme="minorHAnsi"/>
          <w:sz w:val="22"/>
        </w:rPr>
      </w:pPr>
      <w:r w:rsidRPr="00953039">
        <w:rPr>
          <w:rFonts w:asciiTheme="minorHAnsi" w:hAnsiTheme="minorHAnsi"/>
          <w:sz w:val="22"/>
        </w:rPr>
        <w:t>Signed by Chair of Curriculum and Standards Committee _______________________</w:t>
      </w:r>
    </w:p>
    <w:p w:rsidR="00000000" w:rsidRPr="00953039" w:rsidRDefault="003629F5">
      <w:pPr>
        <w:rPr>
          <w:rFonts w:asciiTheme="minorHAnsi" w:hAnsiTheme="minorHAnsi"/>
          <w:sz w:val="22"/>
        </w:rPr>
      </w:pPr>
    </w:p>
    <w:p w:rsidR="00000000" w:rsidRPr="00953039" w:rsidRDefault="003629F5" w:rsidP="003629F5">
      <w:pPr>
        <w:rPr>
          <w:rFonts w:asciiTheme="minorHAnsi" w:hAnsiTheme="minorHAnsi"/>
        </w:rPr>
      </w:pPr>
      <w:r w:rsidRPr="00953039">
        <w:rPr>
          <w:rFonts w:asciiTheme="minorHAnsi" w:hAnsiTheme="minorHAnsi"/>
          <w:sz w:val="22"/>
        </w:rPr>
        <w:t>Revie</w:t>
      </w:r>
      <w:r w:rsidRPr="00953039">
        <w:rPr>
          <w:rFonts w:asciiTheme="minorHAnsi" w:hAnsiTheme="minorHAnsi"/>
          <w:sz w:val="22"/>
        </w:rPr>
        <w:t>w date____________________________</w:t>
      </w:r>
    </w:p>
    <w:sectPr w:rsidR="00000000" w:rsidRPr="00953039">
      <w:footerReference w:type="even" r:id="rId8"/>
      <w:footerReference w:type="default" r:id="rId9"/>
      <w:pgSz w:w="11909" w:h="16834" w:code="9"/>
      <w:pgMar w:top="1440" w:right="1440" w:bottom="1134" w:left="1440" w:header="862" w:footer="86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3629F5">
      <w:r>
        <w:separator/>
      </w:r>
    </w:p>
  </w:endnote>
  <w:endnote w:type="continuationSeparator" w:id="0">
    <w:p w:rsidR="00000000" w:rsidRDefault="003629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629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3629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629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00000" w:rsidRDefault="003629F5">
    <w:pPr>
      <w:pStyle w:val="Footer"/>
      <w:ind w:right="360"/>
    </w:pPr>
    <w:r>
      <w:t xml:space="preserve">Equal </w:t>
    </w:r>
    <w:proofErr w:type="spellStart"/>
    <w:r>
      <w:t>Op</w:t>
    </w:r>
    <w:r w:rsidR="005315AD">
      <w:t>p</w:t>
    </w:r>
    <w:r>
      <w:t>s</w:t>
    </w:r>
    <w:proofErr w:type="spellEnd"/>
    <w:r>
      <w:t xml:space="preserve"> Policy</w:t>
    </w:r>
  </w:p>
  <w:p w:rsidR="00000000" w:rsidRDefault="00953039">
    <w:pPr>
      <w:pStyle w:val="Footer"/>
      <w:ind w:right="360"/>
    </w:pPr>
    <w:r>
      <w:t>Nov 2015</w:t>
    </w:r>
    <w:r w:rsidR="003629F5">
      <w:tab/>
    </w:r>
    <w:r w:rsidR="003629F5">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3629F5">
      <w:r>
        <w:separator/>
      </w:r>
    </w:p>
  </w:footnote>
  <w:footnote w:type="continuationSeparator" w:id="0">
    <w:p w:rsidR="00000000" w:rsidRDefault="003629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80"/>
      </v:shape>
    </w:pict>
  </w:numPicBullet>
  <w:abstractNum w:abstractNumId="0">
    <w:nsid w:val="01A00EAA"/>
    <w:multiLevelType w:val="singleLevel"/>
    <w:tmpl w:val="90B4D26A"/>
    <w:lvl w:ilvl="0">
      <w:start w:val="1"/>
      <w:numFmt w:val="bullet"/>
      <w:lvlText w:val=""/>
      <w:lvlJc w:val="left"/>
      <w:pPr>
        <w:tabs>
          <w:tab w:val="num" w:pos="360"/>
        </w:tabs>
        <w:ind w:left="360" w:hanging="360"/>
      </w:pPr>
      <w:rPr>
        <w:rFonts w:ascii="Symbol" w:hAnsi="Symbol" w:hint="default"/>
      </w:rPr>
    </w:lvl>
  </w:abstractNum>
  <w:abstractNum w:abstractNumId="1">
    <w:nsid w:val="19FC7D45"/>
    <w:multiLevelType w:val="hybridMultilevel"/>
    <w:tmpl w:val="155609AC"/>
    <w:lvl w:ilvl="0">
      <w:start w:val="1"/>
      <w:numFmt w:val="bullet"/>
      <w:lvlText w:val=""/>
      <w:lvlPicBulletId w:val="0"/>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28044F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01A0E6E"/>
    <w:multiLevelType w:val="hybridMultilevel"/>
    <w:tmpl w:val="4C3E38A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2900C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7697CE0"/>
    <w:multiLevelType w:val="hybridMultilevel"/>
    <w:tmpl w:val="C7A495F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38A84E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F573E09"/>
    <w:multiLevelType w:val="hybridMultilevel"/>
    <w:tmpl w:val="3358FFF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40EE3B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543D75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49106CE"/>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5AF115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629C50FC"/>
    <w:multiLevelType w:val="hybridMultilevel"/>
    <w:tmpl w:val="4F38A1A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nsid w:val="652A53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66650B5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67A31FF3"/>
    <w:multiLevelType w:val="hybridMultilevel"/>
    <w:tmpl w:val="C38A300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nsid w:val="67F85ED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720E58FB"/>
    <w:multiLevelType w:val="hybridMultilevel"/>
    <w:tmpl w:val="D576A308"/>
    <w:lvl w:ilvl="0">
      <w:start w:val="1"/>
      <w:numFmt w:val="bullet"/>
      <w:lvlText w:val=""/>
      <w:lvlPicBulletId w:val="0"/>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8">
    <w:nsid w:val="7B9B4149"/>
    <w:multiLevelType w:val="singleLevel"/>
    <w:tmpl w:val="08090007"/>
    <w:lvl w:ilvl="0">
      <w:start w:val="1"/>
      <w:numFmt w:val="bullet"/>
      <w:lvlText w:val=""/>
      <w:lvlPicBulletId w:val="0"/>
      <w:lvlJc w:val="left"/>
      <w:pPr>
        <w:tabs>
          <w:tab w:val="num" w:pos="720"/>
        </w:tabs>
        <w:ind w:left="720" w:hanging="360"/>
      </w:pPr>
      <w:rPr>
        <w:rFonts w:ascii="Symbol" w:hAnsi="Symbol" w:hint="default"/>
        <w:sz w:val="16"/>
      </w:rPr>
    </w:lvl>
  </w:abstractNum>
  <w:abstractNum w:abstractNumId="19">
    <w:nsid w:val="7F8B4DB9"/>
    <w:multiLevelType w:val="hybridMultilevel"/>
    <w:tmpl w:val="DAC2C2A8"/>
    <w:lvl w:ilvl="0">
      <w:start w:val="1"/>
      <w:numFmt w:val="bullet"/>
      <w:lvlText w:val=""/>
      <w:lvlPicBulletId w:val="0"/>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1"/>
  </w:num>
  <w:num w:numId="3">
    <w:abstractNumId w:val="6"/>
  </w:num>
  <w:num w:numId="4">
    <w:abstractNumId w:val="9"/>
  </w:num>
  <w:num w:numId="5">
    <w:abstractNumId w:val="13"/>
  </w:num>
  <w:num w:numId="6">
    <w:abstractNumId w:val="4"/>
  </w:num>
  <w:num w:numId="7">
    <w:abstractNumId w:val="8"/>
  </w:num>
  <w:num w:numId="8">
    <w:abstractNumId w:val="14"/>
  </w:num>
  <w:num w:numId="9">
    <w:abstractNumId w:val="16"/>
  </w:num>
  <w:num w:numId="10">
    <w:abstractNumId w:val="18"/>
  </w:num>
  <w:num w:numId="11">
    <w:abstractNumId w:val="0"/>
  </w:num>
  <w:num w:numId="12">
    <w:abstractNumId w:val="10"/>
  </w:num>
  <w:num w:numId="13">
    <w:abstractNumId w:val="3"/>
  </w:num>
  <w:num w:numId="14">
    <w:abstractNumId w:val="12"/>
  </w:num>
  <w:num w:numId="15">
    <w:abstractNumId w:val="7"/>
  </w:num>
  <w:num w:numId="16">
    <w:abstractNumId w:val="15"/>
  </w:num>
  <w:num w:numId="17">
    <w:abstractNumId w:val="5"/>
  </w:num>
  <w:num w:numId="18">
    <w:abstractNumId w:val="17"/>
  </w:num>
  <w:num w:numId="19">
    <w:abstractNumId w:val="19"/>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F1CFF"/>
    <w:rsid w:val="003629F5"/>
    <w:rsid w:val="005315AD"/>
    <w:rsid w:val="005D33E7"/>
    <w:rsid w:val="00953039"/>
    <w:rsid w:val="00BF1CFF"/>
    <w:rsid w:val="00C96C4F"/>
    <w:rsid w:val="00F73C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rFonts w:ascii="Brush Script MT" w:hAnsi="Brush Script MT"/>
      <w:b/>
      <w:sz w:val="32"/>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ind w:left="360"/>
      <w:outlineLvl w:val="4"/>
    </w:pPr>
    <w:rPr>
      <w:sz w:val="24"/>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ind w:left="1440"/>
      <w:outlineLvl w:val="6"/>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Pr>
      <w:sz w:val="24"/>
    </w:rPr>
  </w:style>
  <w:style w:type="paragraph" w:styleId="BodyText2">
    <w:name w:val="Body Text 2"/>
    <w:basedOn w:val="Normal"/>
    <w:semiHidden/>
    <w:pPr>
      <w:spacing w:line="360" w:lineRule="auto"/>
      <w:ind w:left="720" w:hanging="720"/>
      <w:jc w:val="both"/>
    </w:pPr>
    <w:rPr>
      <w:sz w:val="24"/>
    </w:rPr>
  </w:style>
  <w:style w:type="paragraph" w:styleId="BlockText">
    <w:name w:val="Block Text"/>
    <w:basedOn w:val="Normal"/>
    <w:semiHidden/>
    <w:pPr>
      <w:spacing w:line="360" w:lineRule="auto"/>
      <w:ind w:left="720" w:right="720" w:hanging="720"/>
      <w:jc w:val="both"/>
    </w:pPr>
    <w:rPr>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Title">
    <w:name w:val="Title"/>
    <w:basedOn w:val="Normal"/>
    <w:qFormat/>
    <w:pPr>
      <w:jc w:val="center"/>
    </w:pPr>
    <w:rPr>
      <w:b/>
      <w:sz w:val="28"/>
    </w:rPr>
  </w:style>
  <w:style w:type="paragraph" w:styleId="BodyTextIndent">
    <w:name w:val="Body Text Indent"/>
    <w:basedOn w:val="Normal"/>
    <w:semiHidden/>
    <w:pPr>
      <w:ind w:left="720" w:hanging="72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1471</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 Possible model Policy for Equality of Opportunity</vt:lpstr>
    </vt:vector>
  </TitlesOfParts>
  <Company>Pre-installed Company</Company>
  <LinksUpToDate>false</LinksUpToDate>
  <CharactersWithSpaces>9463</CharactersWithSpaces>
  <SharedDoc>false</SharedDoc>
  <HLinks>
    <vt:vector size="12" baseType="variant">
      <vt:variant>
        <vt:i4>4915202</vt:i4>
      </vt:variant>
      <vt:variant>
        <vt:i4>10532</vt:i4>
      </vt:variant>
      <vt:variant>
        <vt:i4>1025</vt:i4>
      </vt:variant>
      <vt:variant>
        <vt:i4>1</vt:i4>
      </vt:variant>
      <vt:variant>
        <vt:lpwstr>mso80</vt:lpwstr>
      </vt:variant>
      <vt:variant>
        <vt:lpwstr/>
      </vt:variant>
      <vt:variant>
        <vt:i4>2359421</vt:i4>
      </vt:variant>
      <vt:variant>
        <vt:i4>-1</vt:i4>
      </vt:variant>
      <vt:variant>
        <vt:i4>1044</vt:i4>
      </vt:variant>
      <vt:variant>
        <vt:i4>1</vt:i4>
      </vt:variant>
      <vt:variant>
        <vt:lpwstr>JPEG 1 Woodside Primary School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Possible model Policy for Equality of Opportunity</dc:title>
  <dc:creator>Pre-installed User</dc:creator>
  <cp:lastModifiedBy>Windows User</cp:lastModifiedBy>
  <cp:revision>7</cp:revision>
  <cp:lastPrinted>2000-06-12T10:54:00Z</cp:lastPrinted>
  <dcterms:created xsi:type="dcterms:W3CDTF">2015-11-20T17:02:00Z</dcterms:created>
  <dcterms:modified xsi:type="dcterms:W3CDTF">2015-11-20T17:12:00Z</dcterms:modified>
</cp:coreProperties>
</file>